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C2F" w:rsidRDefault="00FB4C2F" w:rsidP="00F1398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92984" w:rsidRDefault="00A92984" w:rsidP="0019087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AE0" w:rsidRPr="00521AE0" w:rsidRDefault="00521AE0" w:rsidP="00521AE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E0">
        <w:rPr>
          <w:rFonts w:ascii="Times New Roman" w:hAnsi="Times New Roman" w:cs="Times New Roman"/>
          <w:b/>
          <w:sz w:val="28"/>
          <w:szCs w:val="28"/>
        </w:rPr>
        <w:t>Баранинська сільська рада</w:t>
      </w:r>
    </w:p>
    <w:p w:rsidR="00521AE0" w:rsidRPr="00521AE0" w:rsidRDefault="00521AE0" w:rsidP="00521A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21AE0" w:rsidRPr="00521AE0" w:rsidRDefault="00521AE0" w:rsidP="00521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sz w:val="28"/>
          <w:szCs w:val="28"/>
        </w:rPr>
        <w:t xml:space="preserve"> </w:t>
      </w:r>
      <w:r w:rsidRPr="00521AE0">
        <w:rPr>
          <w:rFonts w:ascii="Times New Roman" w:hAnsi="Times New Roman" w:cs="Times New Roman"/>
          <w:sz w:val="28"/>
          <w:szCs w:val="28"/>
        </w:rPr>
        <w:tab/>
        <w:t xml:space="preserve">повідомляє про оприлюднення Заяви про визначення обсягу стратегічної екологічної оцінки до проекту детального плану території «Будівництво автомийки-самообслуговування за адресою с. Баранинці (біля АЗС «ОККО»), Ужгородського </w:t>
      </w:r>
      <w:r w:rsidR="008C4CD0" w:rsidRPr="008C4CD0">
        <w:rPr>
          <w:rFonts w:ascii="Times New Roman" w:hAnsi="Times New Roman" w:cs="Times New Roman"/>
          <w:sz w:val="28"/>
          <w:szCs w:val="28"/>
        </w:rPr>
        <w:t xml:space="preserve"> </w:t>
      </w:r>
      <w:r w:rsidRPr="00521AE0">
        <w:rPr>
          <w:rFonts w:ascii="Times New Roman" w:hAnsi="Times New Roman" w:cs="Times New Roman"/>
          <w:sz w:val="28"/>
          <w:szCs w:val="28"/>
        </w:rPr>
        <w:t>р-ну, Закарпатської області».</w:t>
      </w:r>
    </w:p>
    <w:p w:rsidR="00521AE0" w:rsidRPr="00521AE0" w:rsidRDefault="00521AE0" w:rsidP="00521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sz w:val="28"/>
          <w:szCs w:val="28"/>
        </w:rPr>
        <w:t xml:space="preserve">Зауваження і пропозиції до Заяви про визначення обсягу стратегічної екологічної оцінки проекту детального плану території подаються до  виконавчого комітету Баранинської сільської ради. </w:t>
      </w:r>
    </w:p>
    <w:p w:rsidR="00521AE0" w:rsidRPr="00521AE0" w:rsidRDefault="00521AE0" w:rsidP="00521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1AE0">
        <w:rPr>
          <w:rFonts w:ascii="Times New Roman" w:hAnsi="Times New Roman" w:cs="Times New Roman"/>
          <w:sz w:val="28"/>
          <w:szCs w:val="28"/>
        </w:rPr>
        <w:t xml:space="preserve">Юридична адреса: 89425, Закарпатська обл., Ужгородський р-н, с.Баранинці,  вул. Центральна, буд. 42 , </w:t>
      </w:r>
      <w:proofErr w:type="spellStart"/>
      <w:r w:rsidRPr="00521AE0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Pr="00521AE0">
        <w:rPr>
          <w:rFonts w:ascii="Times New Roman" w:hAnsi="Times New Roman" w:cs="Times New Roman"/>
          <w:sz w:val="28"/>
          <w:szCs w:val="28"/>
        </w:rPr>
        <w:t>.( 03127) 3 42 44,   Barsilrada@gmail.com</w:t>
      </w:r>
    </w:p>
    <w:p w:rsidR="00A92984" w:rsidRPr="007828DE" w:rsidRDefault="00521AE0" w:rsidP="00521A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21AE0">
        <w:rPr>
          <w:rFonts w:ascii="Times New Roman" w:hAnsi="Times New Roman" w:cs="Times New Roman"/>
          <w:sz w:val="28"/>
          <w:szCs w:val="28"/>
        </w:rPr>
        <w:t xml:space="preserve">Відповідальна особа:  </w:t>
      </w:r>
      <w:r w:rsidR="007828DE">
        <w:rPr>
          <w:rFonts w:ascii="Times New Roman" w:hAnsi="Times New Roman" w:cs="Times New Roman"/>
          <w:sz w:val="28"/>
          <w:szCs w:val="28"/>
        </w:rPr>
        <w:t>Даш Роман Олександрович</w:t>
      </w:r>
      <w:bookmarkStart w:id="0" w:name="_GoBack"/>
      <w:bookmarkEnd w:id="0"/>
    </w:p>
    <w:p w:rsidR="00521AE0" w:rsidRPr="00982206" w:rsidRDefault="00521A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521AE0" w:rsidRPr="00982206" w:rsidSect="009C27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36"/>
    <w:rsid w:val="00004024"/>
    <w:rsid w:val="000904CA"/>
    <w:rsid w:val="000C5B13"/>
    <w:rsid w:val="000F58A3"/>
    <w:rsid w:val="001709F1"/>
    <w:rsid w:val="00190872"/>
    <w:rsid w:val="0019122E"/>
    <w:rsid w:val="001A0C49"/>
    <w:rsid w:val="001B4FC8"/>
    <w:rsid w:val="00212370"/>
    <w:rsid w:val="002E4D0A"/>
    <w:rsid w:val="003005BA"/>
    <w:rsid w:val="00306E06"/>
    <w:rsid w:val="0031194C"/>
    <w:rsid w:val="00323B9C"/>
    <w:rsid w:val="00357991"/>
    <w:rsid w:val="003B1D6C"/>
    <w:rsid w:val="003E28A9"/>
    <w:rsid w:val="0046427A"/>
    <w:rsid w:val="00521AE0"/>
    <w:rsid w:val="00563E42"/>
    <w:rsid w:val="0058511E"/>
    <w:rsid w:val="00585948"/>
    <w:rsid w:val="0067700B"/>
    <w:rsid w:val="0070104D"/>
    <w:rsid w:val="007820E0"/>
    <w:rsid w:val="007828DE"/>
    <w:rsid w:val="0079224A"/>
    <w:rsid w:val="007F2C9D"/>
    <w:rsid w:val="00830C3B"/>
    <w:rsid w:val="008C4CD0"/>
    <w:rsid w:val="008E7D73"/>
    <w:rsid w:val="00960614"/>
    <w:rsid w:val="00976FC6"/>
    <w:rsid w:val="00982206"/>
    <w:rsid w:val="009C27C6"/>
    <w:rsid w:val="00A33E40"/>
    <w:rsid w:val="00A92984"/>
    <w:rsid w:val="00B1208D"/>
    <w:rsid w:val="00B20CAC"/>
    <w:rsid w:val="00B3152A"/>
    <w:rsid w:val="00B47D36"/>
    <w:rsid w:val="00C52755"/>
    <w:rsid w:val="00D24048"/>
    <w:rsid w:val="00D4636E"/>
    <w:rsid w:val="00DA207D"/>
    <w:rsid w:val="00DA36D7"/>
    <w:rsid w:val="00DD0D45"/>
    <w:rsid w:val="00DF564A"/>
    <w:rsid w:val="00E5022D"/>
    <w:rsid w:val="00E96A2C"/>
    <w:rsid w:val="00EF6831"/>
    <w:rsid w:val="00F025A2"/>
    <w:rsid w:val="00F1398E"/>
    <w:rsid w:val="00F81467"/>
    <w:rsid w:val="00FB4C2F"/>
    <w:rsid w:val="00FF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5FDF8B-1837-4E10-B607-B808698EC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19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dcterms:created xsi:type="dcterms:W3CDTF">2019-10-11T12:07:00Z</dcterms:created>
  <dcterms:modified xsi:type="dcterms:W3CDTF">2019-10-16T06:39:00Z</dcterms:modified>
</cp:coreProperties>
</file>