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2FD" w:rsidRDefault="00A072FD" w:rsidP="00AF7610">
      <w:pPr>
        <w:spacing w:after="0"/>
        <w:rPr>
          <w:rFonts w:ascii="Times New Roman" w:hAnsi="Times New Roman"/>
          <w:sz w:val="28"/>
          <w:szCs w:val="28"/>
        </w:rPr>
      </w:pPr>
    </w:p>
    <w:p w:rsidR="00A00193" w:rsidRPr="00AF7610" w:rsidRDefault="00F24D9F" w:rsidP="00AF7610">
      <w:pPr>
        <w:spacing w:after="0"/>
        <w:jc w:val="center"/>
        <w:rPr>
          <w:rFonts w:ascii="Times New Roman" w:hAnsi="Times New Roman"/>
          <w:b/>
          <w:sz w:val="28"/>
          <w:szCs w:val="28"/>
        </w:rPr>
      </w:pPr>
      <w:bookmarkStart w:id="0" w:name="_GoBack"/>
      <w:bookmarkEnd w:id="0"/>
      <w:r w:rsidRPr="00AF7610">
        <w:rPr>
          <w:rFonts w:ascii="Times New Roman" w:hAnsi="Times New Roman"/>
          <w:b/>
          <w:sz w:val="28"/>
          <w:szCs w:val="28"/>
        </w:rPr>
        <w:t>ЗАЯВА</w:t>
      </w:r>
    </w:p>
    <w:p w:rsidR="00F24D9F" w:rsidRPr="00AF7610" w:rsidRDefault="00F24D9F" w:rsidP="00AF7610">
      <w:pPr>
        <w:spacing w:after="0"/>
        <w:jc w:val="center"/>
        <w:rPr>
          <w:rFonts w:ascii="Times New Roman" w:hAnsi="Times New Roman"/>
          <w:b/>
          <w:sz w:val="28"/>
          <w:szCs w:val="28"/>
        </w:rPr>
      </w:pPr>
      <w:r w:rsidRPr="00AF7610">
        <w:rPr>
          <w:rFonts w:ascii="Times New Roman" w:hAnsi="Times New Roman"/>
          <w:b/>
          <w:sz w:val="28"/>
          <w:szCs w:val="28"/>
        </w:rPr>
        <w:t>про визначення обсягу стратегічної екологічної оцінки детального плану території для розміщення закладу торгівлі з метою зміни цільового призначення землі в с.</w:t>
      </w:r>
      <w:r w:rsidR="00CE3937" w:rsidRPr="00AF7610">
        <w:rPr>
          <w:rFonts w:ascii="Times New Roman" w:hAnsi="Times New Roman"/>
          <w:b/>
          <w:sz w:val="28"/>
          <w:szCs w:val="28"/>
        </w:rPr>
        <w:t xml:space="preserve"> </w:t>
      </w:r>
      <w:r w:rsidRPr="00AF7610">
        <w:rPr>
          <w:rFonts w:ascii="Times New Roman" w:hAnsi="Times New Roman"/>
          <w:b/>
          <w:sz w:val="28"/>
          <w:szCs w:val="28"/>
        </w:rPr>
        <w:t>Великі Лази, контур №906 Ужгородського району Закарпатської області</w:t>
      </w:r>
    </w:p>
    <w:p w:rsidR="0072416C" w:rsidRDefault="00A00193" w:rsidP="00CC4D1F">
      <w:pPr>
        <w:numPr>
          <w:ilvl w:val="0"/>
          <w:numId w:val="8"/>
        </w:numPr>
        <w:spacing w:after="0" w:line="240" w:lineRule="auto"/>
        <w:rPr>
          <w:rFonts w:ascii="Times New Roman" w:hAnsi="Times New Roman"/>
          <w:sz w:val="28"/>
          <w:szCs w:val="28"/>
        </w:rPr>
      </w:pPr>
      <w:r w:rsidRPr="00C7222C">
        <w:rPr>
          <w:rFonts w:ascii="Times New Roman" w:hAnsi="Times New Roman"/>
          <w:b/>
          <w:sz w:val="28"/>
          <w:szCs w:val="28"/>
        </w:rPr>
        <w:t>Замовник:</w:t>
      </w:r>
    </w:p>
    <w:p w:rsidR="00D84D97" w:rsidRDefault="00A00193" w:rsidP="00CC4D1F">
      <w:pPr>
        <w:spacing w:after="0" w:line="240" w:lineRule="auto"/>
        <w:rPr>
          <w:rFonts w:ascii="Times New Roman" w:hAnsi="Times New Roman"/>
          <w:sz w:val="28"/>
          <w:szCs w:val="28"/>
          <w:lang w:val="ru-RU"/>
        </w:rPr>
      </w:pPr>
      <w:r>
        <w:rPr>
          <w:rFonts w:ascii="Times New Roman" w:hAnsi="Times New Roman"/>
          <w:sz w:val="28"/>
          <w:szCs w:val="28"/>
        </w:rPr>
        <w:t xml:space="preserve">Виконавчий комітет </w:t>
      </w:r>
      <w:r w:rsidRPr="00F24D9F">
        <w:rPr>
          <w:rFonts w:ascii="Times New Roman" w:hAnsi="Times New Roman"/>
          <w:sz w:val="28"/>
          <w:szCs w:val="28"/>
        </w:rPr>
        <w:t>Баранин</w:t>
      </w:r>
      <w:r w:rsidRPr="00C7222C">
        <w:rPr>
          <w:rFonts w:ascii="Times New Roman" w:hAnsi="Times New Roman"/>
          <w:sz w:val="28"/>
          <w:szCs w:val="28"/>
        </w:rPr>
        <w:t xml:space="preserve">ської </w:t>
      </w:r>
      <w:r w:rsidR="00F24D9F">
        <w:rPr>
          <w:rFonts w:ascii="Times New Roman" w:hAnsi="Times New Roman"/>
          <w:sz w:val="28"/>
          <w:szCs w:val="28"/>
        </w:rPr>
        <w:t>об</w:t>
      </w:r>
      <w:r w:rsidR="00F24D9F" w:rsidRPr="00F24D9F">
        <w:rPr>
          <w:rFonts w:ascii="Times New Roman" w:hAnsi="Times New Roman"/>
          <w:sz w:val="28"/>
          <w:szCs w:val="28"/>
        </w:rPr>
        <w:t>'</w:t>
      </w:r>
      <w:r w:rsidR="00F24D9F">
        <w:rPr>
          <w:rFonts w:ascii="Times New Roman" w:hAnsi="Times New Roman"/>
          <w:sz w:val="28"/>
          <w:szCs w:val="28"/>
        </w:rPr>
        <w:t xml:space="preserve">єднаної територіальної громади. </w:t>
      </w:r>
      <w:r w:rsidRPr="00C7222C">
        <w:rPr>
          <w:rFonts w:ascii="Times New Roman" w:hAnsi="Times New Roman"/>
          <w:sz w:val="28"/>
          <w:szCs w:val="28"/>
        </w:rPr>
        <w:t>Юридична адреса</w:t>
      </w:r>
      <w:r w:rsidR="00A072FD">
        <w:rPr>
          <w:rFonts w:ascii="Times New Roman" w:hAnsi="Times New Roman"/>
          <w:sz w:val="28"/>
          <w:szCs w:val="28"/>
        </w:rPr>
        <w:t xml:space="preserve">: </w:t>
      </w:r>
      <w:r w:rsidRPr="00E57829">
        <w:rPr>
          <w:rFonts w:ascii="Times New Roman" w:hAnsi="Times New Roman"/>
          <w:color w:val="333333"/>
          <w:sz w:val="28"/>
          <w:szCs w:val="28"/>
          <w:shd w:val="clear" w:color="auto" w:fill="FFFFFF"/>
        </w:rPr>
        <w:t>89425</w:t>
      </w:r>
      <w:r w:rsidRPr="00E57829">
        <w:rPr>
          <w:rFonts w:ascii="Times New Roman" w:hAnsi="Times New Roman"/>
          <w:sz w:val="28"/>
          <w:szCs w:val="28"/>
        </w:rPr>
        <w:t>,</w:t>
      </w:r>
      <w:r w:rsidRPr="00C7222C">
        <w:rPr>
          <w:rFonts w:ascii="Times New Roman" w:hAnsi="Times New Roman"/>
          <w:sz w:val="28"/>
          <w:szCs w:val="28"/>
        </w:rPr>
        <w:t xml:space="preserve"> Закарпатська обл.</w:t>
      </w:r>
      <w:r>
        <w:rPr>
          <w:rFonts w:ascii="Times New Roman" w:hAnsi="Times New Roman"/>
          <w:sz w:val="28"/>
          <w:szCs w:val="28"/>
        </w:rPr>
        <w:t xml:space="preserve">, Ужгородський р-н, </w:t>
      </w:r>
    </w:p>
    <w:p w:rsidR="00A00193" w:rsidRDefault="00A00193" w:rsidP="00CC4D1F">
      <w:pPr>
        <w:spacing w:after="0" w:line="240" w:lineRule="auto"/>
        <w:rPr>
          <w:rFonts w:ascii="Times New Roman" w:hAnsi="Times New Roman"/>
          <w:sz w:val="28"/>
          <w:szCs w:val="28"/>
        </w:rPr>
      </w:pPr>
      <w:r>
        <w:rPr>
          <w:rFonts w:ascii="Times New Roman" w:hAnsi="Times New Roman"/>
          <w:sz w:val="28"/>
          <w:szCs w:val="28"/>
        </w:rPr>
        <w:t>с.</w:t>
      </w:r>
      <w:r w:rsidR="00D84D97">
        <w:rPr>
          <w:rFonts w:ascii="Times New Roman" w:hAnsi="Times New Roman"/>
          <w:sz w:val="28"/>
          <w:szCs w:val="28"/>
          <w:lang w:val="ru-RU"/>
        </w:rPr>
        <w:t xml:space="preserve"> </w:t>
      </w:r>
      <w:r>
        <w:rPr>
          <w:rFonts w:ascii="Times New Roman" w:hAnsi="Times New Roman"/>
          <w:sz w:val="28"/>
          <w:szCs w:val="28"/>
        </w:rPr>
        <w:t>Баранинці</w:t>
      </w:r>
      <w:r w:rsidRPr="0054314E">
        <w:rPr>
          <w:rFonts w:ascii="Times New Roman" w:hAnsi="Times New Roman"/>
          <w:sz w:val="28"/>
          <w:szCs w:val="28"/>
        </w:rPr>
        <w:t>,</w:t>
      </w:r>
      <w:r w:rsidRPr="0054314E">
        <w:rPr>
          <w:rStyle w:val="apple-converted-space"/>
          <w:rFonts w:ascii="Arial" w:hAnsi="Arial" w:cs="Arial"/>
          <w:shd w:val="clear" w:color="auto" w:fill="FFFFFF"/>
        </w:rPr>
        <w:t> </w:t>
      </w:r>
      <w:r w:rsidRPr="0054314E">
        <w:rPr>
          <w:rFonts w:ascii="Times New Roman" w:hAnsi="Times New Roman"/>
          <w:sz w:val="28"/>
          <w:szCs w:val="28"/>
          <w:shd w:val="clear" w:color="auto" w:fill="FFFFFF"/>
        </w:rPr>
        <w:t>вул. Центральна, буд. 42</w:t>
      </w:r>
      <w:r w:rsidRPr="0054314E">
        <w:rPr>
          <w:rFonts w:ascii="Times New Roman" w:hAnsi="Times New Roman"/>
          <w:sz w:val="28"/>
          <w:szCs w:val="28"/>
        </w:rPr>
        <w:t xml:space="preserve"> , тел.</w:t>
      </w:r>
      <w:r w:rsidRPr="0054314E">
        <w:rPr>
          <w:rFonts w:ascii="Times New Roman" w:hAnsi="Times New Roman"/>
          <w:sz w:val="28"/>
          <w:szCs w:val="28"/>
          <w:shd w:val="clear" w:color="auto" w:fill="FFFFFF"/>
        </w:rPr>
        <w:t>03127-34244</w:t>
      </w:r>
      <w:r w:rsidRPr="003516F0">
        <w:rPr>
          <w:rFonts w:ascii="Times New Roman" w:hAnsi="Times New Roman"/>
          <w:sz w:val="28"/>
          <w:szCs w:val="28"/>
        </w:rPr>
        <w:t xml:space="preserve">, </w:t>
      </w:r>
      <w:hyperlink r:id="rId6" w:tgtFrame="_blank" w:history="1">
        <w:r w:rsidR="003516F0" w:rsidRPr="003B4CE3">
          <w:rPr>
            <w:rStyle w:val="a4"/>
            <w:rFonts w:ascii="Times New Roman" w:hAnsi="Times New Roman"/>
            <w:color w:val="auto"/>
            <w:sz w:val="28"/>
            <w:szCs w:val="28"/>
            <w:u w:val="none"/>
          </w:rPr>
          <w:t>Barsilrada@gmail.com</w:t>
        </w:r>
      </w:hyperlink>
    </w:p>
    <w:p w:rsidR="00A00193" w:rsidRPr="00C7222C" w:rsidRDefault="00A00193" w:rsidP="00CC4D1F">
      <w:pPr>
        <w:spacing w:after="0" w:line="240" w:lineRule="auto"/>
        <w:ind w:firstLine="708"/>
        <w:rPr>
          <w:rFonts w:ascii="Times New Roman" w:hAnsi="Times New Roman"/>
          <w:b/>
          <w:sz w:val="28"/>
          <w:szCs w:val="28"/>
        </w:rPr>
      </w:pPr>
      <w:r w:rsidRPr="00C7222C">
        <w:rPr>
          <w:rFonts w:ascii="Times New Roman" w:hAnsi="Times New Roman"/>
          <w:b/>
          <w:sz w:val="28"/>
          <w:szCs w:val="28"/>
        </w:rPr>
        <w:t xml:space="preserve">2. </w:t>
      </w:r>
      <w:r w:rsidR="002425CF">
        <w:rPr>
          <w:rFonts w:cs="Calibri"/>
          <w:color w:val="333333"/>
          <w:sz w:val="15"/>
          <w:szCs w:val="15"/>
          <w:shd w:val="clear" w:color="auto" w:fill="FFFFFF"/>
        </w:rPr>
        <w:t> </w:t>
      </w:r>
      <w:r w:rsidR="002425CF" w:rsidRPr="002425CF">
        <w:rPr>
          <w:rFonts w:ascii="Times New Roman" w:hAnsi="Times New Roman"/>
          <w:b/>
          <w:bCs/>
          <w:color w:val="333333"/>
          <w:sz w:val="28"/>
          <w:szCs w:val="28"/>
          <w:bdr w:val="none" w:sz="0" w:space="0" w:color="auto" w:frame="1"/>
          <w:shd w:val="clear" w:color="auto" w:fill="FFFFFF"/>
        </w:rPr>
        <w:t>Вид та основні цілі документа державного планування, його зв’язок з іншими документами державного план</w:t>
      </w:r>
      <w:r w:rsidR="002425CF" w:rsidRPr="00D47959">
        <w:rPr>
          <w:rFonts w:ascii="Times New Roman" w:hAnsi="Times New Roman"/>
          <w:b/>
          <w:bCs/>
          <w:color w:val="333333"/>
          <w:sz w:val="28"/>
          <w:szCs w:val="28"/>
          <w:bdr w:val="none" w:sz="0" w:space="0" w:color="auto" w:frame="1"/>
          <w:shd w:val="clear" w:color="auto" w:fill="FFFFFF"/>
        </w:rPr>
        <w:t>ування</w:t>
      </w:r>
      <w:r w:rsidRPr="00C7222C">
        <w:rPr>
          <w:rFonts w:ascii="Times New Roman" w:hAnsi="Times New Roman"/>
          <w:b/>
          <w:sz w:val="28"/>
          <w:szCs w:val="28"/>
        </w:rPr>
        <w:t>:</w:t>
      </w:r>
    </w:p>
    <w:p w:rsidR="00A00193" w:rsidRPr="00C7222C" w:rsidRDefault="00A00193" w:rsidP="00CC4D1F">
      <w:pPr>
        <w:spacing w:after="0" w:line="240" w:lineRule="auto"/>
        <w:rPr>
          <w:rFonts w:ascii="Times New Roman" w:hAnsi="Times New Roman"/>
          <w:sz w:val="28"/>
          <w:szCs w:val="28"/>
        </w:rPr>
      </w:pPr>
      <w:r>
        <w:rPr>
          <w:rFonts w:ascii="Times New Roman" w:hAnsi="Times New Roman"/>
          <w:sz w:val="28"/>
          <w:szCs w:val="28"/>
        </w:rPr>
        <w:tab/>
      </w:r>
      <w:r w:rsidR="00F24D9F">
        <w:rPr>
          <w:rFonts w:ascii="Times New Roman" w:hAnsi="Times New Roman"/>
          <w:sz w:val="28"/>
          <w:szCs w:val="28"/>
        </w:rPr>
        <w:t>"</w:t>
      </w:r>
      <w:r>
        <w:rPr>
          <w:rFonts w:ascii="Times New Roman" w:hAnsi="Times New Roman"/>
          <w:sz w:val="28"/>
          <w:szCs w:val="28"/>
        </w:rPr>
        <w:t xml:space="preserve">Детальний </w:t>
      </w:r>
      <w:r w:rsidRPr="00C7222C">
        <w:rPr>
          <w:rFonts w:ascii="Times New Roman" w:hAnsi="Times New Roman"/>
          <w:sz w:val="28"/>
          <w:szCs w:val="28"/>
        </w:rPr>
        <w:t xml:space="preserve">план території </w:t>
      </w:r>
      <w:r>
        <w:rPr>
          <w:rFonts w:ascii="Times New Roman" w:hAnsi="Times New Roman"/>
          <w:sz w:val="28"/>
          <w:szCs w:val="28"/>
        </w:rPr>
        <w:t xml:space="preserve"> </w:t>
      </w:r>
      <w:r w:rsidR="00F24D9F" w:rsidRPr="00F24D9F">
        <w:rPr>
          <w:rFonts w:ascii="Times New Roman" w:hAnsi="Times New Roman"/>
          <w:sz w:val="28"/>
          <w:szCs w:val="28"/>
        </w:rPr>
        <w:t>для розміщення закладу торгівлі з метою зміни цільового призначення землі в с.</w:t>
      </w:r>
      <w:r w:rsidR="00D84D97" w:rsidRPr="00D84D97">
        <w:rPr>
          <w:rFonts w:ascii="Times New Roman" w:hAnsi="Times New Roman"/>
          <w:sz w:val="28"/>
          <w:szCs w:val="28"/>
        </w:rPr>
        <w:t xml:space="preserve"> </w:t>
      </w:r>
      <w:r w:rsidR="00F24D9F" w:rsidRPr="00F24D9F">
        <w:rPr>
          <w:rFonts w:ascii="Times New Roman" w:hAnsi="Times New Roman"/>
          <w:sz w:val="28"/>
          <w:szCs w:val="28"/>
        </w:rPr>
        <w:t>Великі Лази, контур №906</w:t>
      </w:r>
      <w:r w:rsidR="00F24D9F" w:rsidRPr="00F24D9F">
        <w:rPr>
          <w:rFonts w:ascii="Times New Roman" w:hAnsi="Times New Roman"/>
          <w:b/>
          <w:sz w:val="28"/>
          <w:szCs w:val="28"/>
        </w:rPr>
        <w:t xml:space="preserve"> </w:t>
      </w:r>
      <w:r w:rsidRPr="00C7222C">
        <w:rPr>
          <w:rFonts w:ascii="Times New Roman" w:hAnsi="Times New Roman"/>
          <w:sz w:val="28"/>
          <w:szCs w:val="28"/>
        </w:rPr>
        <w:t>Ужгородського району</w:t>
      </w:r>
      <w:r>
        <w:rPr>
          <w:rFonts w:ascii="Times New Roman" w:hAnsi="Times New Roman"/>
          <w:sz w:val="28"/>
          <w:szCs w:val="28"/>
        </w:rPr>
        <w:t>,</w:t>
      </w:r>
      <w:r w:rsidRPr="00C7222C">
        <w:rPr>
          <w:rFonts w:ascii="Times New Roman" w:hAnsi="Times New Roman"/>
          <w:sz w:val="28"/>
          <w:szCs w:val="28"/>
        </w:rPr>
        <w:t xml:space="preserve"> Закарпатської області</w:t>
      </w:r>
      <w:r>
        <w:rPr>
          <w:rFonts w:ascii="Times New Roman" w:hAnsi="Times New Roman"/>
          <w:sz w:val="28"/>
          <w:szCs w:val="28"/>
        </w:rPr>
        <w:t xml:space="preserve">, </w:t>
      </w:r>
      <w:r w:rsidRPr="00C7222C">
        <w:rPr>
          <w:rFonts w:ascii="Times New Roman" w:hAnsi="Times New Roman"/>
          <w:sz w:val="28"/>
          <w:szCs w:val="28"/>
        </w:rPr>
        <w:t>розробляється з метою визначення планувальної організації і функціонального призначення, просторової композиції і параметрів забудови земельної діл</w:t>
      </w:r>
      <w:r>
        <w:rPr>
          <w:rFonts w:ascii="Times New Roman" w:hAnsi="Times New Roman"/>
          <w:sz w:val="28"/>
          <w:szCs w:val="28"/>
        </w:rPr>
        <w:t>янки в с.</w:t>
      </w:r>
      <w:r w:rsidR="00D84D97" w:rsidRPr="00D84D97">
        <w:rPr>
          <w:rFonts w:ascii="Times New Roman" w:hAnsi="Times New Roman"/>
          <w:sz w:val="28"/>
          <w:szCs w:val="28"/>
        </w:rPr>
        <w:t xml:space="preserve"> </w:t>
      </w:r>
      <w:r w:rsidR="00F24D9F">
        <w:rPr>
          <w:rFonts w:ascii="Times New Roman" w:hAnsi="Times New Roman"/>
          <w:sz w:val="28"/>
          <w:szCs w:val="28"/>
        </w:rPr>
        <w:t xml:space="preserve">Великі Лази </w:t>
      </w:r>
      <w:r w:rsidRPr="00C7222C">
        <w:rPr>
          <w:rFonts w:ascii="Times New Roman" w:hAnsi="Times New Roman"/>
          <w:sz w:val="28"/>
          <w:szCs w:val="28"/>
        </w:rPr>
        <w:t xml:space="preserve"> та підлягає стратегічній екологічній оцінці.</w:t>
      </w:r>
    </w:p>
    <w:p w:rsidR="00A00193" w:rsidRPr="00C7222C" w:rsidRDefault="00A00193" w:rsidP="004729BA">
      <w:pPr>
        <w:spacing w:after="0" w:line="240" w:lineRule="auto"/>
        <w:ind w:firstLine="708"/>
        <w:jc w:val="both"/>
        <w:rPr>
          <w:rFonts w:ascii="Times New Roman" w:hAnsi="Times New Roman"/>
          <w:b/>
          <w:sz w:val="28"/>
          <w:szCs w:val="28"/>
        </w:rPr>
      </w:pPr>
      <w:r w:rsidRPr="00C7222C">
        <w:rPr>
          <w:rFonts w:ascii="Times New Roman" w:hAnsi="Times New Roman"/>
          <w:b/>
          <w:sz w:val="28"/>
          <w:szCs w:val="28"/>
        </w:rPr>
        <w:t>3.</w:t>
      </w:r>
      <w:r w:rsidR="00F45F7D">
        <w:rPr>
          <w:rFonts w:ascii="Times New Roman" w:hAnsi="Times New Roman"/>
          <w:b/>
          <w:sz w:val="28"/>
          <w:szCs w:val="28"/>
        </w:rPr>
        <w:t xml:space="preserve">  </w:t>
      </w:r>
      <w:r w:rsidRPr="00C7222C">
        <w:rPr>
          <w:rFonts w:ascii="Times New Roman" w:hAnsi="Times New Roman"/>
          <w:b/>
          <w:sz w:val="28"/>
          <w:szCs w:val="28"/>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A00193" w:rsidRPr="00CE3937" w:rsidRDefault="000914BB" w:rsidP="00815290">
      <w:pPr>
        <w:pStyle w:val="a3"/>
        <w:spacing w:before="0" w:beforeAutospacing="0" w:after="0" w:afterAutospacing="0"/>
        <w:ind w:firstLine="708"/>
        <w:jc w:val="both"/>
        <w:rPr>
          <w:sz w:val="28"/>
          <w:szCs w:val="28"/>
        </w:rPr>
      </w:pPr>
      <w:r>
        <w:rPr>
          <w:sz w:val="28"/>
          <w:szCs w:val="28"/>
        </w:rPr>
        <w:t xml:space="preserve">Об’єкт цього дослідження, </w:t>
      </w:r>
      <w:r w:rsidR="00A00193" w:rsidRPr="00BB136B">
        <w:rPr>
          <w:sz w:val="28"/>
          <w:szCs w:val="28"/>
        </w:rPr>
        <w:t>земельн</w:t>
      </w:r>
      <w:r>
        <w:rPr>
          <w:sz w:val="28"/>
          <w:szCs w:val="28"/>
        </w:rPr>
        <w:t>а</w:t>
      </w:r>
      <w:r w:rsidR="00A00193" w:rsidRPr="00BB136B">
        <w:rPr>
          <w:sz w:val="28"/>
          <w:szCs w:val="28"/>
        </w:rPr>
        <w:t xml:space="preserve"> ділянк</w:t>
      </w:r>
      <w:r>
        <w:rPr>
          <w:sz w:val="28"/>
          <w:szCs w:val="28"/>
        </w:rPr>
        <w:t>а</w:t>
      </w:r>
      <w:r w:rsidR="00A00193" w:rsidRPr="00BB136B">
        <w:rPr>
          <w:sz w:val="28"/>
          <w:szCs w:val="28"/>
        </w:rPr>
        <w:t>, знаход</w:t>
      </w:r>
      <w:r w:rsidR="00A00193">
        <w:rPr>
          <w:sz w:val="28"/>
          <w:szCs w:val="28"/>
        </w:rPr>
        <w:t>я</w:t>
      </w:r>
      <w:r w:rsidR="00A00193" w:rsidRPr="00BB136B">
        <w:rPr>
          <w:sz w:val="28"/>
          <w:szCs w:val="28"/>
        </w:rPr>
        <w:t>ться в  пів</w:t>
      </w:r>
      <w:r w:rsidR="0077732F">
        <w:rPr>
          <w:sz w:val="28"/>
          <w:szCs w:val="28"/>
        </w:rPr>
        <w:t>ден</w:t>
      </w:r>
      <w:r w:rsidR="00A00193" w:rsidRPr="00BB136B">
        <w:rPr>
          <w:sz w:val="28"/>
          <w:szCs w:val="28"/>
        </w:rPr>
        <w:t>но-</w:t>
      </w:r>
      <w:r w:rsidR="0077732F">
        <w:rPr>
          <w:sz w:val="28"/>
          <w:szCs w:val="28"/>
        </w:rPr>
        <w:t>схі</w:t>
      </w:r>
      <w:r w:rsidR="00A00193" w:rsidRPr="00BB136B">
        <w:rPr>
          <w:sz w:val="28"/>
          <w:szCs w:val="28"/>
        </w:rPr>
        <w:t xml:space="preserve">дній </w:t>
      </w:r>
      <w:r w:rsidR="00CE3937" w:rsidRPr="00CE3937">
        <w:rPr>
          <w:sz w:val="28"/>
          <w:szCs w:val="28"/>
        </w:rPr>
        <w:t>ча</w:t>
      </w:r>
      <w:r w:rsidR="00CE3937">
        <w:rPr>
          <w:sz w:val="28"/>
          <w:szCs w:val="28"/>
        </w:rPr>
        <w:t>стині</w:t>
      </w:r>
      <w:r w:rsidR="00503B35" w:rsidRPr="00F24D9F">
        <w:rPr>
          <w:sz w:val="28"/>
          <w:szCs w:val="28"/>
        </w:rPr>
        <w:t xml:space="preserve"> с.</w:t>
      </w:r>
      <w:r w:rsidR="00CE3937" w:rsidRPr="00CE3937">
        <w:rPr>
          <w:sz w:val="28"/>
          <w:szCs w:val="28"/>
        </w:rPr>
        <w:t xml:space="preserve"> </w:t>
      </w:r>
      <w:r w:rsidR="00503B35" w:rsidRPr="00F24D9F">
        <w:rPr>
          <w:sz w:val="28"/>
          <w:szCs w:val="28"/>
        </w:rPr>
        <w:t>Великі Лази, контур №</w:t>
      </w:r>
      <w:r w:rsidR="00CE3937">
        <w:rPr>
          <w:sz w:val="28"/>
          <w:szCs w:val="28"/>
        </w:rPr>
        <w:t xml:space="preserve"> </w:t>
      </w:r>
      <w:r w:rsidR="00503B35" w:rsidRPr="00F24D9F">
        <w:rPr>
          <w:sz w:val="28"/>
          <w:szCs w:val="28"/>
        </w:rPr>
        <w:t>906</w:t>
      </w:r>
      <w:r w:rsidR="00503B35" w:rsidRPr="00F24D9F">
        <w:rPr>
          <w:b/>
          <w:sz w:val="28"/>
          <w:szCs w:val="28"/>
        </w:rPr>
        <w:t xml:space="preserve"> </w:t>
      </w:r>
      <w:r w:rsidR="00A00193" w:rsidRPr="00CE3937">
        <w:rPr>
          <w:sz w:val="28"/>
          <w:szCs w:val="28"/>
        </w:rPr>
        <w:t xml:space="preserve">поблизу сформованої </w:t>
      </w:r>
      <w:r w:rsidR="00CE3937" w:rsidRPr="00CE3937">
        <w:rPr>
          <w:sz w:val="28"/>
          <w:szCs w:val="28"/>
        </w:rPr>
        <w:t xml:space="preserve">та запроектованої </w:t>
      </w:r>
      <w:r w:rsidR="00A00193" w:rsidRPr="00CE3937">
        <w:rPr>
          <w:sz w:val="28"/>
          <w:szCs w:val="28"/>
        </w:rPr>
        <w:t xml:space="preserve">індивідуальної житлової забудови. </w:t>
      </w:r>
    </w:p>
    <w:p w:rsidR="00503B35" w:rsidRPr="000914BB" w:rsidRDefault="00503B35" w:rsidP="00815290">
      <w:pPr>
        <w:pStyle w:val="a3"/>
        <w:spacing w:before="0" w:beforeAutospacing="0" w:after="0" w:afterAutospacing="0"/>
        <w:ind w:firstLine="708"/>
        <w:jc w:val="both"/>
        <w:rPr>
          <w:sz w:val="28"/>
          <w:szCs w:val="28"/>
        </w:rPr>
      </w:pPr>
      <w:r>
        <w:rPr>
          <w:sz w:val="28"/>
          <w:szCs w:val="28"/>
        </w:rPr>
        <w:t>З</w:t>
      </w:r>
      <w:r w:rsidR="00A00193">
        <w:rPr>
          <w:sz w:val="28"/>
          <w:szCs w:val="28"/>
        </w:rPr>
        <w:t xml:space="preserve">емельна ділянка </w:t>
      </w:r>
      <w:r w:rsidR="00A00193" w:rsidRPr="00BB136B">
        <w:rPr>
          <w:sz w:val="28"/>
          <w:szCs w:val="28"/>
        </w:rPr>
        <w:t>загальною площею</w:t>
      </w:r>
      <w:r w:rsidR="000914BB">
        <w:rPr>
          <w:sz w:val="28"/>
          <w:szCs w:val="28"/>
        </w:rPr>
        <w:t xml:space="preserve"> -</w:t>
      </w:r>
      <w:r w:rsidR="00A00193" w:rsidRPr="00BB136B">
        <w:rPr>
          <w:sz w:val="28"/>
          <w:szCs w:val="28"/>
        </w:rPr>
        <w:t xml:space="preserve"> </w:t>
      </w:r>
      <w:r w:rsidR="000914BB">
        <w:rPr>
          <w:sz w:val="28"/>
          <w:szCs w:val="28"/>
        </w:rPr>
        <w:t>0,0807 га. К</w:t>
      </w:r>
      <w:r w:rsidRPr="000914BB">
        <w:rPr>
          <w:sz w:val="28"/>
          <w:szCs w:val="28"/>
        </w:rPr>
        <w:t>адастровий номер 2124881200:11:013:0072</w:t>
      </w:r>
    </w:p>
    <w:p w:rsidR="00A00193" w:rsidRDefault="00A00193" w:rsidP="00815290">
      <w:pPr>
        <w:pStyle w:val="a3"/>
        <w:spacing w:before="0" w:beforeAutospacing="0" w:after="0" w:afterAutospacing="0"/>
        <w:ind w:firstLine="708"/>
        <w:jc w:val="both"/>
        <w:rPr>
          <w:color w:val="000000"/>
          <w:sz w:val="28"/>
          <w:szCs w:val="28"/>
          <w:lang w:val="ru-RU" w:eastAsia="ru-RU"/>
        </w:rPr>
      </w:pPr>
      <w:r w:rsidRPr="00BB136B">
        <w:rPr>
          <w:sz w:val="28"/>
          <w:szCs w:val="28"/>
        </w:rPr>
        <w:t>Цільове призначення земельних ділянок –</w:t>
      </w:r>
      <w:r w:rsidR="00CE3937">
        <w:rPr>
          <w:sz w:val="28"/>
          <w:szCs w:val="28"/>
        </w:rPr>
        <w:t xml:space="preserve"> </w:t>
      </w:r>
      <w:r w:rsidRPr="00BB136B">
        <w:rPr>
          <w:color w:val="000000"/>
          <w:sz w:val="28"/>
          <w:szCs w:val="28"/>
          <w:lang w:val="ru-RU" w:eastAsia="ru-RU"/>
        </w:rPr>
        <w:t xml:space="preserve">01.03 </w:t>
      </w:r>
      <w:r>
        <w:rPr>
          <w:color w:val="000000"/>
          <w:sz w:val="28"/>
          <w:szCs w:val="28"/>
          <w:lang w:val="ru-RU" w:eastAsia="ru-RU"/>
        </w:rPr>
        <w:t>«</w:t>
      </w:r>
      <w:r w:rsidRPr="00BB136B">
        <w:rPr>
          <w:color w:val="000000"/>
          <w:sz w:val="28"/>
          <w:szCs w:val="28"/>
          <w:lang w:val="ru-RU" w:eastAsia="ru-RU"/>
        </w:rPr>
        <w:t xml:space="preserve">Для </w:t>
      </w:r>
      <w:r w:rsidRPr="00CE3937">
        <w:rPr>
          <w:color w:val="000000"/>
          <w:sz w:val="28"/>
          <w:szCs w:val="28"/>
          <w:lang w:eastAsia="ru-RU"/>
        </w:rPr>
        <w:t>ведення</w:t>
      </w:r>
      <w:r w:rsidR="00316D15">
        <w:rPr>
          <w:color w:val="000000"/>
          <w:sz w:val="28"/>
          <w:szCs w:val="28"/>
          <w:lang w:val="ru-RU" w:eastAsia="ru-RU"/>
        </w:rPr>
        <w:t xml:space="preserve"> </w:t>
      </w:r>
      <w:r w:rsidRPr="00CE3937">
        <w:rPr>
          <w:color w:val="000000"/>
          <w:sz w:val="28"/>
          <w:szCs w:val="28"/>
          <w:lang w:eastAsia="ru-RU"/>
        </w:rPr>
        <w:t>особистого</w:t>
      </w:r>
      <w:r w:rsidR="00D84D97">
        <w:rPr>
          <w:color w:val="000000"/>
          <w:sz w:val="28"/>
          <w:szCs w:val="28"/>
          <w:lang w:val="ru-RU" w:eastAsia="ru-RU"/>
        </w:rPr>
        <w:t xml:space="preserve"> </w:t>
      </w:r>
      <w:r w:rsidRPr="00CE3937">
        <w:rPr>
          <w:color w:val="000000"/>
          <w:sz w:val="28"/>
          <w:szCs w:val="28"/>
          <w:lang w:eastAsia="ru-RU"/>
        </w:rPr>
        <w:t>селянського</w:t>
      </w:r>
      <w:r w:rsidR="00316D15">
        <w:rPr>
          <w:color w:val="000000"/>
          <w:sz w:val="28"/>
          <w:szCs w:val="28"/>
          <w:lang w:val="ru-RU" w:eastAsia="ru-RU"/>
        </w:rPr>
        <w:t xml:space="preserve"> </w:t>
      </w:r>
      <w:r w:rsidRPr="00CE3937">
        <w:rPr>
          <w:color w:val="000000"/>
          <w:sz w:val="28"/>
          <w:szCs w:val="28"/>
          <w:lang w:eastAsia="ru-RU"/>
        </w:rPr>
        <w:t>господарства</w:t>
      </w:r>
      <w:r w:rsidR="0072416C">
        <w:rPr>
          <w:color w:val="000000"/>
          <w:sz w:val="28"/>
          <w:szCs w:val="28"/>
          <w:lang w:eastAsia="ru-RU"/>
        </w:rPr>
        <w:t xml:space="preserve"> </w:t>
      </w:r>
      <w:r>
        <w:rPr>
          <w:color w:val="000000"/>
          <w:sz w:val="28"/>
          <w:szCs w:val="28"/>
          <w:lang w:val="ru-RU" w:eastAsia="ru-RU"/>
        </w:rPr>
        <w:t>».</w:t>
      </w:r>
    </w:p>
    <w:p w:rsidR="00A00193" w:rsidRDefault="00A00193" w:rsidP="00815290">
      <w:pPr>
        <w:pStyle w:val="a3"/>
        <w:spacing w:before="0" w:beforeAutospacing="0" w:after="0" w:afterAutospacing="0"/>
        <w:jc w:val="both"/>
        <w:rPr>
          <w:sz w:val="28"/>
          <w:szCs w:val="28"/>
        </w:rPr>
      </w:pPr>
      <w:r>
        <w:rPr>
          <w:sz w:val="28"/>
          <w:szCs w:val="28"/>
        </w:rPr>
        <w:tab/>
      </w:r>
      <w:r w:rsidRPr="00C7222C">
        <w:rPr>
          <w:sz w:val="28"/>
          <w:szCs w:val="28"/>
        </w:rPr>
        <w:t>Територія вільна від забудови.</w:t>
      </w:r>
    </w:p>
    <w:p w:rsidR="00A00193" w:rsidRPr="00C7222C" w:rsidRDefault="00A00193" w:rsidP="00DE04EB">
      <w:pPr>
        <w:pStyle w:val="a3"/>
        <w:spacing w:before="0" w:beforeAutospacing="0" w:after="0" w:afterAutospacing="0"/>
        <w:jc w:val="both"/>
        <w:rPr>
          <w:sz w:val="28"/>
          <w:szCs w:val="28"/>
        </w:rPr>
      </w:pPr>
      <w:r>
        <w:rPr>
          <w:sz w:val="28"/>
          <w:szCs w:val="28"/>
        </w:rPr>
        <w:tab/>
      </w:r>
      <w:r w:rsidRPr="00C7222C">
        <w:rPr>
          <w:sz w:val="28"/>
          <w:szCs w:val="28"/>
        </w:rPr>
        <w:t>На проектованому об’єкті передбачається</w:t>
      </w:r>
      <w:r>
        <w:rPr>
          <w:sz w:val="28"/>
          <w:szCs w:val="28"/>
        </w:rPr>
        <w:t xml:space="preserve"> розміщення таких об’єктів</w:t>
      </w:r>
      <w:r w:rsidRPr="00C7222C">
        <w:rPr>
          <w:sz w:val="28"/>
          <w:szCs w:val="28"/>
        </w:rPr>
        <w:t>: </w:t>
      </w:r>
    </w:p>
    <w:p w:rsidR="00A00193" w:rsidRPr="0072416C" w:rsidRDefault="0072416C" w:rsidP="00891AB1">
      <w:pPr>
        <w:pStyle w:val="1"/>
        <w:numPr>
          <w:ilvl w:val="0"/>
          <w:numId w:val="6"/>
        </w:numPr>
        <w:jc w:val="left"/>
        <w:rPr>
          <w:sz w:val="28"/>
          <w:szCs w:val="28"/>
          <w:lang w:val="uk-UA" w:eastAsia="uk-UA"/>
        </w:rPr>
      </w:pPr>
      <w:r w:rsidRPr="0072416C">
        <w:rPr>
          <w:sz w:val="28"/>
          <w:szCs w:val="28"/>
          <w:lang w:val="uk-UA" w:eastAsia="uk-UA"/>
        </w:rPr>
        <w:t>магазин</w:t>
      </w:r>
      <w:r w:rsidR="00A00193" w:rsidRPr="0072416C">
        <w:rPr>
          <w:sz w:val="28"/>
          <w:szCs w:val="28"/>
          <w:lang w:val="uk-UA" w:eastAsia="uk-UA"/>
        </w:rPr>
        <w:t>;</w:t>
      </w:r>
    </w:p>
    <w:p w:rsidR="00A00193" w:rsidRPr="0072416C" w:rsidRDefault="0072416C" w:rsidP="00891AB1">
      <w:pPr>
        <w:numPr>
          <w:ilvl w:val="0"/>
          <w:numId w:val="6"/>
        </w:numPr>
        <w:spacing w:after="0" w:line="240" w:lineRule="auto"/>
        <w:rPr>
          <w:rFonts w:ascii="Times New Roman" w:hAnsi="Times New Roman"/>
          <w:sz w:val="28"/>
          <w:szCs w:val="28"/>
          <w:lang w:eastAsia="uk-UA"/>
        </w:rPr>
      </w:pPr>
      <w:r w:rsidRPr="0072416C">
        <w:rPr>
          <w:rFonts w:ascii="Times New Roman" w:hAnsi="Times New Roman"/>
          <w:sz w:val="28"/>
          <w:szCs w:val="28"/>
          <w:lang w:eastAsia="uk-UA"/>
        </w:rPr>
        <w:t>навіс</w:t>
      </w:r>
      <w:r w:rsidR="00A00193" w:rsidRPr="0072416C">
        <w:rPr>
          <w:rFonts w:ascii="Times New Roman" w:hAnsi="Times New Roman"/>
          <w:sz w:val="28"/>
          <w:szCs w:val="28"/>
          <w:lang w:eastAsia="uk-UA"/>
        </w:rPr>
        <w:t>;</w:t>
      </w:r>
    </w:p>
    <w:p w:rsidR="00A00193" w:rsidRPr="0072416C" w:rsidRDefault="0072416C" w:rsidP="00891AB1">
      <w:pPr>
        <w:numPr>
          <w:ilvl w:val="0"/>
          <w:numId w:val="6"/>
        </w:numPr>
        <w:spacing w:after="0" w:line="240" w:lineRule="auto"/>
        <w:rPr>
          <w:rFonts w:ascii="Times New Roman" w:hAnsi="Times New Roman"/>
          <w:sz w:val="28"/>
          <w:szCs w:val="28"/>
          <w:lang w:eastAsia="uk-UA"/>
        </w:rPr>
      </w:pPr>
      <w:r w:rsidRPr="0072416C">
        <w:rPr>
          <w:rFonts w:ascii="Times New Roman" w:hAnsi="Times New Roman"/>
          <w:sz w:val="28"/>
          <w:szCs w:val="28"/>
          <w:lang w:eastAsia="uk-UA"/>
        </w:rPr>
        <w:t>свердловина</w:t>
      </w:r>
      <w:r w:rsidR="00A00193" w:rsidRPr="0072416C">
        <w:rPr>
          <w:rFonts w:ascii="Times New Roman" w:hAnsi="Times New Roman"/>
          <w:sz w:val="28"/>
          <w:szCs w:val="28"/>
          <w:lang w:eastAsia="uk-UA"/>
        </w:rPr>
        <w:t xml:space="preserve"> води;</w:t>
      </w:r>
    </w:p>
    <w:p w:rsidR="00A00193" w:rsidRPr="0072416C" w:rsidRDefault="0072416C" w:rsidP="00891AB1">
      <w:pPr>
        <w:numPr>
          <w:ilvl w:val="0"/>
          <w:numId w:val="6"/>
        </w:numPr>
        <w:spacing w:after="0" w:line="240" w:lineRule="auto"/>
        <w:rPr>
          <w:rFonts w:ascii="Times New Roman" w:hAnsi="Times New Roman"/>
          <w:sz w:val="28"/>
          <w:szCs w:val="28"/>
          <w:lang w:eastAsia="uk-UA"/>
        </w:rPr>
      </w:pPr>
      <w:r w:rsidRPr="0072416C">
        <w:rPr>
          <w:rFonts w:ascii="Times New Roman" w:hAnsi="Times New Roman"/>
          <w:sz w:val="28"/>
          <w:szCs w:val="28"/>
          <w:lang w:eastAsia="uk-UA"/>
        </w:rPr>
        <w:t>герметичний септик</w:t>
      </w:r>
      <w:r w:rsidR="00A00193" w:rsidRPr="0072416C">
        <w:rPr>
          <w:rFonts w:ascii="Times New Roman" w:hAnsi="Times New Roman"/>
          <w:sz w:val="28"/>
          <w:szCs w:val="28"/>
          <w:lang w:eastAsia="uk-UA"/>
        </w:rPr>
        <w:t>;</w:t>
      </w:r>
    </w:p>
    <w:p w:rsidR="00A00193" w:rsidRDefault="00A00193" w:rsidP="00F45F7D">
      <w:pPr>
        <w:numPr>
          <w:ilvl w:val="0"/>
          <w:numId w:val="6"/>
        </w:numPr>
        <w:spacing w:after="0" w:line="240" w:lineRule="auto"/>
        <w:rPr>
          <w:rFonts w:ascii="Times New Roman" w:hAnsi="Times New Roman"/>
          <w:sz w:val="28"/>
          <w:szCs w:val="28"/>
          <w:lang w:eastAsia="uk-UA"/>
        </w:rPr>
      </w:pPr>
      <w:r w:rsidRPr="0072416C">
        <w:rPr>
          <w:rFonts w:ascii="Times New Roman" w:hAnsi="Times New Roman"/>
          <w:sz w:val="28"/>
          <w:szCs w:val="28"/>
          <w:lang w:eastAsia="uk-UA"/>
        </w:rPr>
        <w:t xml:space="preserve">стоянка </w:t>
      </w:r>
      <w:r w:rsidR="00547DCA">
        <w:rPr>
          <w:rFonts w:ascii="Times New Roman" w:hAnsi="Times New Roman"/>
          <w:sz w:val="28"/>
          <w:szCs w:val="28"/>
          <w:lang w:eastAsia="uk-UA"/>
        </w:rPr>
        <w:t xml:space="preserve">для </w:t>
      </w:r>
      <w:r w:rsidRPr="0072416C">
        <w:rPr>
          <w:rFonts w:ascii="Times New Roman" w:hAnsi="Times New Roman"/>
          <w:sz w:val="28"/>
          <w:szCs w:val="28"/>
          <w:lang w:eastAsia="uk-UA"/>
        </w:rPr>
        <w:t>легкових автомобілів;</w:t>
      </w:r>
    </w:p>
    <w:p w:rsidR="00547DCA" w:rsidRPr="00F45F7D" w:rsidRDefault="00547DCA" w:rsidP="00F45F7D">
      <w:pPr>
        <w:numPr>
          <w:ilvl w:val="0"/>
          <w:numId w:val="6"/>
        </w:numPr>
        <w:spacing w:after="0" w:line="240" w:lineRule="auto"/>
        <w:rPr>
          <w:rFonts w:ascii="Times New Roman" w:hAnsi="Times New Roman"/>
          <w:sz w:val="28"/>
          <w:szCs w:val="28"/>
          <w:lang w:eastAsia="uk-UA"/>
        </w:rPr>
      </w:pPr>
      <w:r>
        <w:rPr>
          <w:rFonts w:ascii="Times New Roman" w:hAnsi="Times New Roman"/>
          <w:sz w:val="28"/>
          <w:szCs w:val="28"/>
          <w:lang w:eastAsia="uk-UA"/>
        </w:rPr>
        <w:t>господарська площадка.</w:t>
      </w:r>
    </w:p>
    <w:p w:rsidR="00A00193" w:rsidRDefault="00A00193" w:rsidP="00A94D94">
      <w:pPr>
        <w:spacing w:after="0" w:line="240" w:lineRule="auto"/>
        <w:jc w:val="both"/>
        <w:rPr>
          <w:rFonts w:ascii="Times New Roman" w:hAnsi="Times New Roman"/>
          <w:sz w:val="28"/>
          <w:szCs w:val="28"/>
        </w:rPr>
      </w:pPr>
      <w:r w:rsidRPr="00A94D94">
        <w:rPr>
          <w:rFonts w:ascii="Times New Roman" w:hAnsi="Times New Roman"/>
          <w:sz w:val="28"/>
          <w:szCs w:val="28"/>
        </w:rPr>
        <w:tab/>
        <w:t>Запроектований об’є</w:t>
      </w:r>
      <w:r>
        <w:rPr>
          <w:rFonts w:ascii="Times New Roman" w:hAnsi="Times New Roman"/>
          <w:sz w:val="28"/>
          <w:szCs w:val="28"/>
        </w:rPr>
        <w:t>кт «</w:t>
      </w:r>
      <w:r w:rsidR="00316D15">
        <w:rPr>
          <w:rFonts w:ascii="Times New Roman" w:hAnsi="Times New Roman"/>
          <w:sz w:val="28"/>
          <w:szCs w:val="28"/>
        </w:rPr>
        <w:t>заклад торгівлі</w:t>
      </w:r>
      <w:r w:rsidRPr="00A94D94">
        <w:rPr>
          <w:rFonts w:ascii="Times New Roman" w:hAnsi="Times New Roman"/>
          <w:sz w:val="28"/>
          <w:szCs w:val="28"/>
        </w:rPr>
        <w:t xml:space="preserve">» відповідає вимогам ДБН Б.2.2-12:2018  «ПЛАНУВАННЯ І ЗАБУДОВА ТЕРИТОРІЙ» </w:t>
      </w:r>
      <w:r>
        <w:rPr>
          <w:rFonts w:ascii="Times New Roman" w:hAnsi="Times New Roman"/>
          <w:sz w:val="28"/>
          <w:szCs w:val="28"/>
        </w:rPr>
        <w:t xml:space="preserve">та </w:t>
      </w:r>
      <w:r w:rsidRPr="00A94D94">
        <w:rPr>
          <w:rFonts w:ascii="Times New Roman" w:hAnsi="Times New Roman"/>
          <w:sz w:val="28"/>
          <w:szCs w:val="28"/>
        </w:rPr>
        <w:t>Державним санітарним правилам планування та забудови населених пунктів.</w:t>
      </w:r>
    </w:p>
    <w:p w:rsidR="00A00193" w:rsidRPr="00A94D94" w:rsidRDefault="00A00193" w:rsidP="00A94D94">
      <w:pPr>
        <w:spacing w:after="0" w:line="240" w:lineRule="auto"/>
        <w:jc w:val="both"/>
        <w:rPr>
          <w:rFonts w:ascii="Times New Roman" w:hAnsi="Times New Roman"/>
          <w:sz w:val="28"/>
          <w:szCs w:val="28"/>
        </w:rPr>
      </w:pPr>
    </w:p>
    <w:p w:rsidR="00A00193" w:rsidRDefault="00A00193" w:rsidP="00A94D94">
      <w:pPr>
        <w:spacing w:after="0" w:line="240" w:lineRule="auto"/>
        <w:jc w:val="both"/>
        <w:rPr>
          <w:rFonts w:ascii="Times New Roman" w:hAnsi="Times New Roman"/>
          <w:b/>
          <w:sz w:val="28"/>
          <w:szCs w:val="28"/>
        </w:rPr>
      </w:pPr>
      <w:r>
        <w:rPr>
          <w:rFonts w:ascii="Times New Roman" w:hAnsi="Times New Roman"/>
          <w:b/>
          <w:sz w:val="28"/>
          <w:szCs w:val="28"/>
        </w:rPr>
        <w:tab/>
      </w:r>
      <w:r w:rsidRPr="00A94D94">
        <w:rPr>
          <w:rFonts w:ascii="Times New Roman" w:hAnsi="Times New Roman"/>
          <w:b/>
          <w:sz w:val="28"/>
          <w:szCs w:val="28"/>
        </w:rPr>
        <w:t>4.</w:t>
      </w:r>
      <w:r w:rsidR="00F45F7D">
        <w:rPr>
          <w:rFonts w:ascii="Times New Roman" w:hAnsi="Times New Roman"/>
          <w:b/>
          <w:sz w:val="28"/>
          <w:szCs w:val="28"/>
        </w:rPr>
        <w:t xml:space="preserve"> </w:t>
      </w:r>
      <w:r w:rsidRPr="00A94D94">
        <w:rPr>
          <w:rFonts w:ascii="Times New Roman" w:hAnsi="Times New Roman"/>
          <w:b/>
          <w:sz w:val="28"/>
          <w:szCs w:val="28"/>
        </w:rPr>
        <w:t>Ймовірні наслідки</w:t>
      </w:r>
      <w:r>
        <w:rPr>
          <w:rFonts w:ascii="Times New Roman" w:hAnsi="Times New Roman"/>
          <w:b/>
          <w:sz w:val="28"/>
          <w:szCs w:val="28"/>
        </w:rPr>
        <w:t xml:space="preserve"> від господарської діяльності</w:t>
      </w:r>
      <w:r w:rsidRPr="00A94D94">
        <w:rPr>
          <w:rFonts w:ascii="Times New Roman" w:hAnsi="Times New Roman"/>
          <w:b/>
          <w:sz w:val="28"/>
          <w:szCs w:val="28"/>
        </w:rPr>
        <w:t>.</w:t>
      </w:r>
    </w:p>
    <w:p w:rsidR="0077732F" w:rsidRDefault="0077732F" w:rsidP="00A94D94">
      <w:pPr>
        <w:spacing w:after="0" w:line="240" w:lineRule="auto"/>
        <w:jc w:val="both"/>
        <w:rPr>
          <w:rFonts w:ascii="Times New Roman" w:hAnsi="Times New Roman"/>
          <w:b/>
          <w:sz w:val="28"/>
          <w:szCs w:val="28"/>
        </w:rPr>
      </w:pPr>
    </w:p>
    <w:p w:rsidR="00A00193" w:rsidRPr="0066748E" w:rsidRDefault="00A00193" w:rsidP="004207F9">
      <w:pPr>
        <w:spacing w:after="0" w:line="240" w:lineRule="auto"/>
        <w:jc w:val="both"/>
        <w:rPr>
          <w:rFonts w:ascii="Times New Roman" w:hAnsi="Times New Roman"/>
          <w:b/>
          <w:sz w:val="28"/>
          <w:szCs w:val="28"/>
        </w:rPr>
      </w:pPr>
      <w:r>
        <w:rPr>
          <w:rFonts w:ascii="Times New Roman" w:hAnsi="Times New Roman"/>
          <w:sz w:val="28"/>
          <w:szCs w:val="28"/>
        </w:rPr>
        <w:tab/>
      </w:r>
      <w:r w:rsidRPr="0066748E">
        <w:rPr>
          <w:rFonts w:ascii="Times New Roman" w:hAnsi="Times New Roman"/>
          <w:b/>
          <w:sz w:val="28"/>
          <w:szCs w:val="28"/>
        </w:rPr>
        <w:t xml:space="preserve">А) Для довкілля, у тому числі для здоров’я населення. </w:t>
      </w:r>
    </w:p>
    <w:p w:rsidR="00A00193" w:rsidRPr="00347533" w:rsidRDefault="00A00193" w:rsidP="00347533">
      <w:pPr>
        <w:spacing w:after="0" w:line="240" w:lineRule="auto"/>
        <w:ind w:firstLine="708"/>
        <w:jc w:val="both"/>
        <w:rPr>
          <w:rFonts w:ascii="Times New Roman" w:hAnsi="Times New Roman"/>
          <w:sz w:val="28"/>
          <w:szCs w:val="28"/>
        </w:rPr>
      </w:pPr>
      <w:r w:rsidRPr="00347533">
        <w:rPr>
          <w:rFonts w:ascii="Times New Roman" w:hAnsi="Times New Roman"/>
          <w:sz w:val="28"/>
          <w:szCs w:val="28"/>
          <w:shd w:val="clear" w:color="auto" w:fill="FFFFFF"/>
        </w:rPr>
        <w:t>Детальний  план розробляється з урахуванням природно-кліматичних умов, існуючого рельєфу території, особливостей прилеглої території з додержанням технологічних і санітарних розривів, з урахуванням  взаємозв’язку основних та допоміжних споруд.</w:t>
      </w:r>
    </w:p>
    <w:p w:rsidR="000D7446" w:rsidRPr="00590398" w:rsidRDefault="00A00193" w:rsidP="00590398">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A94D94">
        <w:rPr>
          <w:rFonts w:ascii="Times New Roman" w:hAnsi="Times New Roman"/>
          <w:sz w:val="28"/>
          <w:szCs w:val="28"/>
        </w:rPr>
        <w:t>У процесі будівництва та експлуатац</w:t>
      </w:r>
      <w:r>
        <w:rPr>
          <w:rFonts w:ascii="Times New Roman" w:hAnsi="Times New Roman"/>
          <w:sz w:val="28"/>
          <w:szCs w:val="28"/>
        </w:rPr>
        <w:t xml:space="preserve">ії будівель і споруд </w:t>
      </w:r>
      <w:r w:rsidR="00316D15">
        <w:rPr>
          <w:rFonts w:ascii="Times New Roman" w:hAnsi="Times New Roman"/>
          <w:sz w:val="28"/>
          <w:szCs w:val="28"/>
        </w:rPr>
        <w:t xml:space="preserve">закладу торгівлі </w:t>
      </w:r>
      <w:r>
        <w:rPr>
          <w:rFonts w:ascii="Times New Roman" w:hAnsi="Times New Roman"/>
          <w:sz w:val="28"/>
          <w:szCs w:val="28"/>
        </w:rPr>
        <w:t>можливе виникнення</w:t>
      </w:r>
      <w:r w:rsidRPr="00A94D94">
        <w:rPr>
          <w:rFonts w:ascii="Times New Roman" w:hAnsi="Times New Roman"/>
          <w:sz w:val="28"/>
          <w:szCs w:val="28"/>
        </w:rPr>
        <w:t xml:space="preserve"> різн</w:t>
      </w:r>
      <w:r>
        <w:rPr>
          <w:rFonts w:ascii="Times New Roman" w:hAnsi="Times New Roman"/>
          <w:sz w:val="28"/>
          <w:szCs w:val="28"/>
        </w:rPr>
        <w:t>оманітних</w:t>
      </w:r>
      <w:r w:rsidRPr="00A94D94">
        <w:rPr>
          <w:rFonts w:ascii="Times New Roman" w:hAnsi="Times New Roman"/>
          <w:sz w:val="28"/>
          <w:szCs w:val="28"/>
        </w:rPr>
        <w:t xml:space="preserve"> ризик</w:t>
      </w:r>
      <w:r>
        <w:rPr>
          <w:rFonts w:ascii="Times New Roman" w:hAnsi="Times New Roman"/>
          <w:sz w:val="28"/>
          <w:szCs w:val="28"/>
        </w:rPr>
        <w:t>ів</w:t>
      </w:r>
      <w:r w:rsidRPr="00A94D94">
        <w:rPr>
          <w:rFonts w:ascii="Times New Roman" w:hAnsi="Times New Roman"/>
          <w:sz w:val="28"/>
          <w:szCs w:val="28"/>
        </w:rPr>
        <w:t xml:space="preserve"> впливу на навколишнє природне середовище</w:t>
      </w:r>
      <w:r>
        <w:rPr>
          <w:rFonts w:ascii="Times New Roman" w:hAnsi="Times New Roman"/>
          <w:sz w:val="28"/>
          <w:szCs w:val="28"/>
        </w:rPr>
        <w:t>, а саме:</w:t>
      </w:r>
    </w:p>
    <w:p w:rsidR="00A00193" w:rsidRPr="006E5F69" w:rsidRDefault="00A00193" w:rsidP="000D7446">
      <w:pPr>
        <w:spacing w:after="0" w:line="240" w:lineRule="auto"/>
        <w:ind w:firstLine="708"/>
        <w:jc w:val="both"/>
        <w:rPr>
          <w:rFonts w:ascii="Times New Roman" w:hAnsi="Times New Roman"/>
          <w:b/>
          <w:sz w:val="28"/>
          <w:szCs w:val="28"/>
        </w:rPr>
      </w:pPr>
      <w:r w:rsidRPr="006E5F69">
        <w:rPr>
          <w:rFonts w:ascii="Times New Roman" w:hAnsi="Times New Roman"/>
          <w:b/>
          <w:sz w:val="28"/>
          <w:szCs w:val="28"/>
        </w:rPr>
        <w:t>Відходи.</w:t>
      </w:r>
    </w:p>
    <w:p w:rsidR="00A00193" w:rsidRDefault="00A00193" w:rsidP="006E5F69">
      <w:pPr>
        <w:spacing w:after="0" w:line="240" w:lineRule="auto"/>
        <w:jc w:val="both"/>
        <w:rPr>
          <w:rFonts w:ascii="Times New Roman" w:hAnsi="Times New Roman"/>
          <w:sz w:val="28"/>
          <w:szCs w:val="28"/>
        </w:rPr>
      </w:pPr>
      <w:r w:rsidRPr="006E5F69">
        <w:rPr>
          <w:rFonts w:ascii="Times New Roman" w:hAnsi="Times New Roman"/>
          <w:sz w:val="28"/>
          <w:szCs w:val="28"/>
        </w:rPr>
        <w:tab/>
        <w:t xml:space="preserve">Відходи, </w:t>
      </w:r>
      <w:r>
        <w:rPr>
          <w:rFonts w:ascii="Times New Roman" w:hAnsi="Times New Roman"/>
          <w:sz w:val="28"/>
          <w:szCs w:val="28"/>
        </w:rPr>
        <w:t xml:space="preserve">(побутове сміття), </w:t>
      </w:r>
      <w:r w:rsidRPr="006E5F69">
        <w:rPr>
          <w:rFonts w:ascii="Times New Roman" w:hAnsi="Times New Roman"/>
          <w:sz w:val="28"/>
          <w:szCs w:val="28"/>
        </w:rPr>
        <w:t xml:space="preserve">що будуть утворюватися під час експлуатації </w:t>
      </w:r>
      <w:r>
        <w:rPr>
          <w:rFonts w:ascii="Times New Roman" w:hAnsi="Times New Roman"/>
          <w:sz w:val="28"/>
          <w:szCs w:val="28"/>
        </w:rPr>
        <w:t xml:space="preserve">збираються в контейнер, та вивозяться </w:t>
      </w:r>
      <w:r w:rsidRPr="006E5F69">
        <w:rPr>
          <w:rFonts w:ascii="Times New Roman" w:hAnsi="Times New Roman"/>
          <w:sz w:val="28"/>
          <w:szCs w:val="28"/>
        </w:rPr>
        <w:t xml:space="preserve">спеціалізованим </w:t>
      </w:r>
      <w:r>
        <w:rPr>
          <w:rFonts w:ascii="Times New Roman" w:hAnsi="Times New Roman"/>
          <w:sz w:val="28"/>
          <w:szCs w:val="28"/>
        </w:rPr>
        <w:t>організаціями згідно графіку та по мірі необхідності</w:t>
      </w:r>
      <w:r w:rsidRPr="006E5F69">
        <w:rPr>
          <w:rFonts w:ascii="Times New Roman" w:hAnsi="Times New Roman"/>
          <w:sz w:val="28"/>
          <w:szCs w:val="28"/>
        </w:rPr>
        <w:t xml:space="preserve">. </w:t>
      </w:r>
    </w:p>
    <w:p w:rsidR="000D7446" w:rsidRPr="006E5F69" w:rsidRDefault="00A00193" w:rsidP="006E5F69">
      <w:pPr>
        <w:spacing w:after="0" w:line="240" w:lineRule="auto"/>
        <w:jc w:val="both"/>
        <w:rPr>
          <w:rFonts w:ascii="Times New Roman" w:hAnsi="Times New Roman"/>
          <w:sz w:val="28"/>
          <w:szCs w:val="28"/>
        </w:rPr>
      </w:pPr>
      <w:r>
        <w:rPr>
          <w:rFonts w:ascii="Times New Roman" w:hAnsi="Times New Roman"/>
          <w:sz w:val="28"/>
          <w:szCs w:val="28"/>
        </w:rPr>
        <w:tab/>
      </w:r>
      <w:r w:rsidRPr="006E5F69">
        <w:rPr>
          <w:rFonts w:ascii="Times New Roman" w:hAnsi="Times New Roman"/>
          <w:sz w:val="28"/>
          <w:szCs w:val="28"/>
        </w:rPr>
        <w:t>У разі виявлення та ідентифікації</w:t>
      </w:r>
      <w:r>
        <w:rPr>
          <w:rFonts w:ascii="Times New Roman" w:hAnsi="Times New Roman"/>
          <w:sz w:val="28"/>
          <w:szCs w:val="28"/>
        </w:rPr>
        <w:t xml:space="preserve"> серед побутового сміття небезпечних відходів</w:t>
      </w:r>
      <w:r w:rsidR="00E55E9E">
        <w:rPr>
          <w:rFonts w:ascii="Times New Roman" w:hAnsi="Times New Roman"/>
          <w:sz w:val="28"/>
          <w:szCs w:val="28"/>
        </w:rPr>
        <w:t xml:space="preserve"> </w:t>
      </w:r>
      <w:r w:rsidRPr="006E5F69">
        <w:rPr>
          <w:rFonts w:ascii="Times New Roman" w:hAnsi="Times New Roman"/>
          <w:sz w:val="28"/>
          <w:szCs w:val="28"/>
        </w:rPr>
        <w:t>– необхідно вживати заходів для їх видалення та утилізації відповідно до вимог чинного законодавства України.</w:t>
      </w:r>
    </w:p>
    <w:p w:rsidR="000D7446" w:rsidRPr="0054314E" w:rsidRDefault="00A00193" w:rsidP="0054314E">
      <w:pPr>
        <w:spacing w:after="0" w:line="240" w:lineRule="auto"/>
        <w:jc w:val="both"/>
        <w:rPr>
          <w:rFonts w:ascii="Times New Roman" w:hAnsi="Times New Roman"/>
          <w:b/>
          <w:sz w:val="28"/>
          <w:szCs w:val="28"/>
        </w:rPr>
      </w:pPr>
      <w:r>
        <w:rPr>
          <w:rFonts w:ascii="Times New Roman" w:hAnsi="Times New Roman"/>
          <w:sz w:val="28"/>
          <w:szCs w:val="28"/>
        </w:rPr>
        <w:tab/>
      </w:r>
      <w:r w:rsidRPr="00A37753">
        <w:rPr>
          <w:rFonts w:ascii="Times New Roman" w:hAnsi="Times New Roman"/>
          <w:b/>
          <w:sz w:val="28"/>
          <w:szCs w:val="28"/>
        </w:rPr>
        <w:t>Поверхневі та підземні води.</w:t>
      </w:r>
    </w:p>
    <w:p w:rsidR="00A00193" w:rsidRPr="00F63A7B" w:rsidRDefault="00A00193" w:rsidP="00F63A7B">
      <w:pPr>
        <w:spacing w:after="0" w:line="240" w:lineRule="auto"/>
        <w:ind w:right="85" w:firstLine="709"/>
        <w:jc w:val="both"/>
        <w:rPr>
          <w:rFonts w:ascii="Times New Roman" w:hAnsi="Times New Roman"/>
          <w:sz w:val="28"/>
          <w:szCs w:val="28"/>
        </w:rPr>
      </w:pPr>
      <w:r w:rsidRPr="00F63A7B">
        <w:rPr>
          <w:rFonts w:ascii="Times New Roman" w:hAnsi="Times New Roman"/>
          <w:sz w:val="28"/>
          <w:szCs w:val="28"/>
        </w:rPr>
        <w:t xml:space="preserve">Дощові води передбачено відводити з території об’єкту по спланованій </w:t>
      </w:r>
      <w:r w:rsidRPr="000D7446">
        <w:rPr>
          <w:rFonts w:ascii="Times New Roman" w:hAnsi="Times New Roman"/>
          <w:sz w:val="28"/>
          <w:szCs w:val="28"/>
        </w:rPr>
        <w:t>поверхні мощення</w:t>
      </w:r>
      <w:r w:rsidRPr="00316D15">
        <w:rPr>
          <w:rFonts w:ascii="Times New Roman" w:hAnsi="Times New Roman"/>
          <w:color w:val="C00000"/>
          <w:sz w:val="28"/>
          <w:szCs w:val="28"/>
        </w:rPr>
        <w:t xml:space="preserve"> </w:t>
      </w:r>
      <w:r>
        <w:rPr>
          <w:rFonts w:ascii="Times New Roman" w:hAnsi="Times New Roman"/>
          <w:sz w:val="28"/>
          <w:szCs w:val="28"/>
        </w:rPr>
        <w:t xml:space="preserve">на </w:t>
      </w:r>
      <w:r w:rsidR="00E55E9E">
        <w:rPr>
          <w:rFonts w:ascii="Times New Roman" w:hAnsi="Times New Roman"/>
          <w:sz w:val="28"/>
          <w:szCs w:val="28"/>
        </w:rPr>
        <w:t xml:space="preserve">прилеглу територію власника, що знаходиться </w:t>
      </w:r>
      <w:r>
        <w:rPr>
          <w:rFonts w:ascii="Times New Roman" w:hAnsi="Times New Roman"/>
          <w:sz w:val="28"/>
          <w:szCs w:val="28"/>
        </w:rPr>
        <w:t xml:space="preserve">нижче </w:t>
      </w:r>
      <w:r w:rsidR="00E55E9E">
        <w:rPr>
          <w:rFonts w:ascii="Times New Roman" w:hAnsi="Times New Roman"/>
          <w:sz w:val="28"/>
          <w:szCs w:val="28"/>
        </w:rPr>
        <w:t>по рельєфу.</w:t>
      </w:r>
    </w:p>
    <w:p w:rsidR="00F45F7D" w:rsidRDefault="00F45F7D" w:rsidP="00612E6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Водопостачання території – </w:t>
      </w:r>
      <w:r w:rsidR="00E55E9E">
        <w:rPr>
          <w:rFonts w:ascii="Times New Roman" w:hAnsi="Times New Roman"/>
          <w:sz w:val="28"/>
          <w:szCs w:val="28"/>
        </w:rPr>
        <w:t xml:space="preserve">від </w:t>
      </w:r>
      <w:r>
        <w:rPr>
          <w:rFonts w:ascii="Times New Roman" w:hAnsi="Times New Roman"/>
          <w:sz w:val="28"/>
          <w:szCs w:val="28"/>
        </w:rPr>
        <w:t>свердловин</w:t>
      </w:r>
      <w:r w:rsidR="00E55E9E">
        <w:rPr>
          <w:rFonts w:ascii="Times New Roman" w:hAnsi="Times New Roman"/>
          <w:sz w:val="28"/>
          <w:szCs w:val="28"/>
        </w:rPr>
        <w:t>и</w:t>
      </w:r>
      <w:r>
        <w:rPr>
          <w:rFonts w:ascii="Times New Roman" w:hAnsi="Times New Roman"/>
          <w:sz w:val="28"/>
          <w:szCs w:val="28"/>
        </w:rPr>
        <w:t xml:space="preserve"> на воду</w:t>
      </w:r>
      <w:r w:rsidR="00E55E9E">
        <w:rPr>
          <w:rFonts w:ascii="Times New Roman" w:hAnsi="Times New Roman"/>
          <w:sz w:val="28"/>
          <w:szCs w:val="28"/>
        </w:rPr>
        <w:t xml:space="preserve"> запроектованій на суміжній ділянці власника </w:t>
      </w:r>
      <w:r>
        <w:rPr>
          <w:rFonts w:ascii="Times New Roman" w:hAnsi="Times New Roman"/>
          <w:sz w:val="28"/>
          <w:szCs w:val="28"/>
        </w:rPr>
        <w:t>.</w:t>
      </w:r>
    </w:p>
    <w:p w:rsidR="004570EC" w:rsidRDefault="00A00193" w:rsidP="00612E67">
      <w:pPr>
        <w:spacing w:after="0" w:line="240" w:lineRule="auto"/>
        <w:ind w:firstLine="709"/>
        <w:jc w:val="both"/>
        <w:rPr>
          <w:rFonts w:ascii="Times New Roman" w:hAnsi="Times New Roman"/>
          <w:color w:val="000000"/>
          <w:sz w:val="28"/>
          <w:szCs w:val="28"/>
          <w:lang w:eastAsia="uk-UA"/>
        </w:rPr>
      </w:pPr>
      <w:r w:rsidRPr="006E5F69">
        <w:rPr>
          <w:rFonts w:ascii="Times New Roman" w:hAnsi="Times New Roman"/>
          <w:sz w:val="28"/>
          <w:szCs w:val="28"/>
        </w:rPr>
        <w:t xml:space="preserve">Відведення господарсько-побутових стоків передбачено </w:t>
      </w:r>
      <w:r w:rsidR="00E55E9E">
        <w:rPr>
          <w:rFonts w:ascii="Times New Roman" w:hAnsi="Times New Roman"/>
          <w:sz w:val="28"/>
          <w:szCs w:val="28"/>
        </w:rPr>
        <w:t>в</w:t>
      </w:r>
      <w:r w:rsidRPr="006E5F69">
        <w:rPr>
          <w:rFonts w:ascii="Times New Roman" w:hAnsi="Times New Roman"/>
          <w:sz w:val="28"/>
          <w:szCs w:val="28"/>
        </w:rPr>
        <w:t xml:space="preserve"> </w:t>
      </w:r>
      <w:r w:rsidR="000D7446">
        <w:rPr>
          <w:rFonts w:ascii="Times New Roman" w:hAnsi="Times New Roman"/>
          <w:sz w:val="28"/>
          <w:szCs w:val="28"/>
        </w:rPr>
        <w:t>герметичний септик</w:t>
      </w:r>
      <w:r w:rsidR="00D8691D">
        <w:rPr>
          <w:rFonts w:ascii="Times New Roman" w:hAnsi="Times New Roman"/>
          <w:sz w:val="28"/>
          <w:szCs w:val="28"/>
          <w:lang w:val="ru-RU"/>
        </w:rPr>
        <w:t xml:space="preserve">, </w:t>
      </w:r>
      <w:r w:rsidR="00D8691D" w:rsidRPr="00D8691D">
        <w:rPr>
          <w:rFonts w:ascii="Times New Roman" w:hAnsi="Times New Roman"/>
          <w:sz w:val="28"/>
          <w:szCs w:val="28"/>
        </w:rPr>
        <w:t>запроектований</w:t>
      </w:r>
      <w:r w:rsidR="00D8691D">
        <w:rPr>
          <w:rFonts w:ascii="Times New Roman" w:hAnsi="Times New Roman"/>
          <w:sz w:val="28"/>
          <w:szCs w:val="28"/>
          <w:lang w:val="ru-RU"/>
        </w:rPr>
        <w:t xml:space="preserve"> </w:t>
      </w:r>
      <w:r w:rsidR="00E55E9E">
        <w:rPr>
          <w:rFonts w:ascii="Times New Roman" w:hAnsi="Times New Roman"/>
          <w:sz w:val="28"/>
          <w:szCs w:val="28"/>
        </w:rPr>
        <w:t>на ділянці</w:t>
      </w:r>
      <w:r w:rsidR="000D7446">
        <w:rPr>
          <w:rFonts w:ascii="Times New Roman" w:hAnsi="Times New Roman"/>
          <w:sz w:val="28"/>
          <w:szCs w:val="28"/>
        </w:rPr>
        <w:t>.</w:t>
      </w:r>
      <w:r w:rsidR="00C12DE3">
        <w:rPr>
          <w:rFonts w:ascii="Times New Roman" w:hAnsi="Times New Roman"/>
          <w:sz w:val="28"/>
          <w:szCs w:val="28"/>
        </w:rPr>
        <w:t xml:space="preserve"> </w:t>
      </w:r>
    </w:p>
    <w:p w:rsidR="004570EC" w:rsidRDefault="00C12DE3" w:rsidP="00612E67">
      <w:pPr>
        <w:spacing w:after="0" w:line="240" w:lineRule="auto"/>
        <w:ind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Середньо до</w:t>
      </w:r>
      <w:r w:rsidR="004570EC">
        <w:rPr>
          <w:rFonts w:ascii="Times New Roman" w:hAnsi="Times New Roman"/>
          <w:color w:val="000000"/>
          <w:sz w:val="28"/>
          <w:szCs w:val="28"/>
          <w:lang w:eastAsia="uk-UA"/>
        </w:rPr>
        <w:t>бо</w:t>
      </w:r>
      <w:r>
        <w:rPr>
          <w:rFonts w:ascii="Times New Roman" w:hAnsi="Times New Roman"/>
          <w:color w:val="000000"/>
          <w:sz w:val="28"/>
          <w:szCs w:val="28"/>
          <w:lang w:eastAsia="uk-UA"/>
        </w:rPr>
        <w:t>ва кількість відвідувачів</w:t>
      </w:r>
      <w:r w:rsidR="00316D15">
        <w:rPr>
          <w:rFonts w:ascii="Times New Roman" w:hAnsi="Times New Roman"/>
          <w:color w:val="000000"/>
          <w:sz w:val="28"/>
          <w:szCs w:val="28"/>
          <w:lang w:eastAsia="uk-UA"/>
        </w:rPr>
        <w:t xml:space="preserve"> закладу торгівлі </w:t>
      </w:r>
      <w:r>
        <w:rPr>
          <w:rFonts w:ascii="Times New Roman" w:hAnsi="Times New Roman"/>
          <w:color w:val="000000"/>
          <w:sz w:val="28"/>
          <w:szCs w:val="28"/>
          <w:lang w:eastAsia="uk-UA"/>
        </w:rPr>
        <w:t xml:space="preserve">становитиме </w:t>
      </w:r>
      <w:r w:rsidR="00590398">
        <w:rPr>
          <w:rFonts w:ascii="Times New Roman" w:hAnsi="Times New Roman"/>
          <w:color w:val="000000"/>
          <w:sz w:val="28"/>
          <w:szCs w:val="28"/>
          <w:lang w:eastAsia="uk-UA"/>
        </w:rPr>
        <w:t xml:space="preserve">орієнтовно </w:t>
      </w:r>
      <w:r w:rsidR="000D7446">
        <w:rPr>
          <w:rFonts w:ascii="Times New Roman" w:hAnsi="Times New Roman"/>
          <w:sz w:val="28"/>
          <w:szCs w:val="28"/>
          <w:lang w:eastAsia="uk-UA"/>
        </w:rPr>
        <w:t xml:space="preserve">20 </w:t>
      </w:r>
      <w:r>
        <w:rPr>
          <w:rFonts w:ascii="Times New Roman" w:hAnsi="Times New Roman"/>
          <w:color w:val="000000"/>
          <w:sz w:val="28"/>
          <w:szCs w:val="28"/>
          <w:lang w:eastAsia="uk-UA"/>
        </w:rPr>
        <w:t xml:space="preserve">чол. </w:t>
      </w:r>
    </w:p>
    <w:p w:rsidR="00A00193" w:rsidRPr="00F45F7D" w:rsidRDefault="004570EC" w:rsidP="00F45F7D">
      <w:pPr>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uk-UA"/>
        </w:rPr>
        <w:t>П</w:t>
      </w:r>
      <w:r w:rsidR="00C12DE3">
        <w:rPr>
          <w:rFonts w:ascii="Times New Roman" w:hAnsi="Times New Roman"/>
          <w:color w:val="000000"/>
          <w:sz w:val="28"/>
          <w:szCs w:val="28"/>
          <w:lang w:eastAsia="uk-UA"/>
        </w:rPr>
        <w:t>ікове, одномоментне</w:t>
      </w:r>
      <w:r w:rsidR="00316D15">
        <w:rPr>
          <w:rFonts w:ascii="Times New Roman" w:hAnsi="Times New Roman"/>
          <w:color w:val="000000"/>
          <w:sz w:val="28"/>
          <w:szCs w:val="28"/>
          <w:lang w:eastAsia="uk-UA"/>
        </w:rPr>
        <w:t xml:space="preserve"> </w:t>
      </w:r>
      <w:r w:rsidR="00C12DE3">
        <w:rPr>
          <w:rFonts w:ascii="Times New Roman" w:hAnsi="Times New Roman"/>
          <w:color w:val="000000"/>
          <w:sz w:val="28"/>
          <w:szCs w:val="28"/>
          <w:lang w:eastAsia="uk-UA"/>
        </w:rPr>
        <w:t>ск</w:t>
      </w:r>
      <w:r w:rsidR="00590398">
        <w:rPr>
          <w:rFonts w:ascii="Times New Roman" w:hAnsi="Times New Roman"/>
          <w:color w:val="000000"/>
          <w:sz w:val="28"/>
          <w:szCs w:val="28"/>
          <w:lang w:eastAsia="uk-UA"/>
        </w:rPr>
        <w:t>у</w:t>
      </w:r>
      <w:r w:rsidR="00C12DE3">
        <w:rPr>
          <w:rFonts w:ascii="Times New Roman" w:hAnsi="Times New Roman"/>
          <w:color w:val="000000"/>
          <w:sz w:val="28"/>
          <w:szCs w:val="28"/>
          <w:lang w:eastAsia="uk-UA"/>
        </w:rPr>
        <w:t xml:space="preserve">пчення відвідувачів під час </w:t>
      </w:r>
      <w:r w:rsidR="00316D15" w:rsidRPr="00A94D94">
        <w:rPr>
          <w:rFonts w:ascii="Times New Roman" w:hAnsi="Times New Roman"/>
          <w:sz w:val="28"/>
          <w:szCs w:val="28"/>
        </w:rPr>
        <w:t>експлуатації</w:t>
      </w:r>
      <w:r w:rsidR="00316D15">
        <w:rPr>
          <w:rFonts w:ascii="Times New Roman" w:hAnsi="Times New Roman"/>
          <w:sz w:val="28"/>
          <w:szCs w:val="28"/>
        </w:rPr>
        <w:t xml:space="preserve"> </w:t>
      </w:r>
      <w:r w:rsidR="00316D15">
        <w:rPr>
          <w:rFonts w:ascii="Times New Roman" w:hAnsi="Times New Roman"/>
          <w:color w:val="000000"/>
          <w:sz w:val="28"/>
          <w:szCs w:val="28"/>
          <w:lang w:eastAsia="uk-UA"/>
        </w:rPr>
        <w:t xml:space="preserve">закладу торгівлі  </w:t>
      </w:r>
      <w:r>
        <w:rPr>
          <w:rFonts w:ascii="Times New Roman" w:hAnsi="Times New Roman"/>
          <w:color w:val="000000"/>
          <w:sz w:val="28"/>
          <w:szCs w:val="28"/>
          <w:lang w:eastAsia="uk-UA"/>
        </w:rPr>
        <w:t xml:space="preserve">становитиме </w:t>
      </w:r>
      <w:r w:rsidR="00590398">
        <w:rPr>
          <w:rFonts w:ascii="Times New Roman" w:hAnsi="Times New Roman"/>
          <w:color w:val="000000"/>
          <w:sz w:val="28"/>
          <w:szCs w:val="28"/>
          <w:lang w:eastAsia="uk-UA"/>
        </w:rPr>
        <w:t xml:space="preserve">орієнтовно </w:t>
      </w:r>
      <w:r>
        <w:rPr>
          <w:rFonts w:ascii="Times New Roman" w:hAnsi="Times New Roman"/>
          <w:color w:val="000000"/>
          <w:sz w:val="28"/>
          <w:szCs w:val="28"/>
          <w:lang w:eastAsia="uk-UA"/>
        </w:rPr>
        <w:t xml:space="preserve">до </w:t>
      </w:r>
      <w:r w:rsidR="00E55E9E">
        <w:rPr>
          <w:rFonts w:ascii="Times New Roman" w:hAnsi="Times New Roman"/>
          <w:sz w:val="28"/>
          <w:szCs w:val="28"/>
          <w:lang w:eastAsia="uk-UA"/>
        </w:rPr>
        <w:t>6</w:t>
      </w:r>
      <w:r w:rsidR="000D7446">
        <w:rPr>
          <w:rFonts w:ascii="Times New Roman" w:hAnsi="Times New Roman"/>
          <w:sz w:val="28"/>
          <w:szCs w:val="28"/>
          <w:lang w:eastAsia="uk-UA"/>
        </w:rPr>
        <w:t>0</w:t>
      </w:r>
      <w:r>
        <w:rPr>
          <w:rFonts w:ascii="Times New Roman" w:hAnsi="Times New Roman"/>
          <w:color w:val="000000"/>
          <w:sz w:val="28"/>
          <w:szCs w:val="28"/>
          <w:lang w:eastAsia="uk-UA"/>
        </w:rPr>
        <w:t xml:space="preserve"> чол.</w:t>
      </w:r>
    </w:p>
    <w:p w:rsidR="000D7446" w:rsidRPr="00515C96" w:rsidRDefault="00A00193" w:rsidP="00515C96">
      <w:pPr>
        <w:spacing w:after="0" w:line="240" w:lineRule="auto"/>
        <w:jc w:val="both"/>
        <w:rPr>
          <w:rFonts w:ascii="Times New Roman" w:hAnsi="Times New Roman"/>
          <w:b/>
          <w:sz w:val="28"/>
          <w:szCs w:val="28"/>
        </w:rPr>
      </w:pPr>
      <w:r>
        <w:rPr>
          <w:rFonts w:ascii="Times New Roman" w:hAnsi="Times New Roman"/>
          <w:b/>
          <w:sz w:val="28"/>
          <w:szCs w:val="28"/>
        </w:rPr>
        <w:tab/>
      </w:r>
      <w:r w:rsidRPr="00515C96">
        <w:rPr>
          <w:rFonts w:ascii="Times New Roman" w:hAnsi="Times New Roman"/>
          <w:b/>
          <w:sz w:val="28"/>
          <w:szCs w:val="28"/>
        </w:rPr>
        <w:t>Ґрунт та надра.</w:t>
      </w:r>
    </w:p>
    <w:p w:rsidR="00A00193" w:rsidRDefault="00A00193" w:rsidP="00515C96">
      <w:pPr>
        <w:spacing w:after="0" w:line="240" w:lineRule="auto"/>
        <w:jc w:val="both"/>
        <w:rPr>
          <w:rFonts w:ascii="Times New Roman" w:hAnsi="Times New Roman"/>
          <w:sz w:val="28"/>
          <w:szCs w:val="28"/>
        </w:rPr>
      </w:pPr>
      <w:r w:rsidRPr="00515C96">
        <w:rPr>
          <w:rFonts w:ascii="Times New Roman" w:hAnsi="Times New Roman"/>
          <w:sz w:val="28"/>
          <w:szCs w:val="28"/>
        </w:rPr>
        <w:tab/>
      </w:r>
      <w:r w:rsidRPr="00A94D94">
        <w:rPr>
          <w:rFonts w:ascii="Times New Roman" w:hAnsi="Times New Roman"/>
          <w:sz w:val="28"/>
          <w:szCs w:val="28"/>
        </w:rPr>
        <w:t>У процесі будівництва та експлуатації</w:t>
      </w:r>
      <w:r w:rsidR="00316D15">
        <w:rPr>
          <w:rFonts w:ascii="Times New Roman" w:hAnsi="Times New Roman"/>
          <w:sz w:val="28"/>
          <w:szCs w:val="28"/>
        </w:rPr>
        <w:t xml:space="preserve"> </w:t>
      </w:r>
      <w:r w:rsidR="00316D15">
        <w:rPr>
          <w:rFonts w:ascii="Times New Roman" w:hAnsi="Times New Roman"/>
          <w:color w:val="000000"/>
          <w:sz w:val="28"/>
          <w:szCs w:val="28"/>
          <w:lang w:eastAsia="uk-UA"/>
        </w:rPr>
        <w:t>закладу торгівлі</w:t>
      </w:r>
      <w:r>
        <w:rPr>
          <w:rFonts w:ascii="Times New Roman" w:hAnsi="Times New Roman"/>
          <w:color w:val="000000"/>
          <w:sz w:val="28"/>
          <w:szCs w:val="28"/>
          <w:lang w:eastAsia="uk-UA"/>
        </w:rPr>
        <w:t xml:space="preserve">  </w:t>
      </w:r>
      <w:r>
        <w:rPr>
          <w:rFonts w:ascii="Times New Roman" w:hAnsi="Times New Roman"/>
          <w:sz w:val="28"/>
          <w:szCs w:val="28"/>
        </w:rPr>
        <w:t>с</w:t>
      </w:r>
      <w:r w:rsidRPr="00515C96">
        <w:rPr>
          <w:rFonts w:ascii="Times New Roman" w:hAnsi="Times New Roman"/>
          <w:sz w:val="28"/>
          <w:szCs w:val="28"/>
        </w:rPr>
        <w:t xml:space="preserve">творення додаткових </w:t>
      </w:r>
      <w:r>
        <w:rPr>
          <w:rFonts w:ascii="Times New Roman" w:hAnsi="Times New Roman"/>
          <w:sz w:val="28"/>
          <w:szCs w:val="28"/>
        </w:rPr>
        <w:t xml:space="preserve">негативних </w:t>
      </w:r>
      <w:r w:rsidRPr="00515C96">
        <w:rPr>
          <w:rFonts w:ascii="Times New Roman" w:hAnsi="Times New Roman"/>
          <w:sz w:val="28"/>
          <w:szCs w:val="28"/>
        </w:rPr>
        <w:t xml:space="preserve">впливів </w:t>
      </w:r>
      <w:r>
        <w:rPr>
          <w:rFonts w:ascii="Times New Roman" w:hAnsi="Times New Roman"/>
          <w:sz w:val="28"/>
          <w:szCs w:val="28"/>
        </w:rPr>
        <w:t>на г</w:t>
      </w:r>
      <w:r w:rsidRPr="00515C96">
        <w:rPr>
          <w:rFonts w:ascii="Times New Roman" w:hAnsi="Times New Roman"/>
          <w:sz w:val="28"/>
          <w:szCs w:val="28"/>
        </w:rPr>
        <w:t>рунт та надра</w:t>
      </w:r>
      <w:r w:rsidR="009441CE">
        <w:rPr>
          <w:rFonts w:ascii="Times New Roman" w:hAnsi="Times New Roman"/>
          <w:sz w:val="28"/>
          <w:szCs w:val="28"/>
        </w:rPr>
        <w:t xml:space="preserve"> </w:t>
      </w:r>
      <w:r w:rsidRPr="00515C96">
        <w:rPr>
          <w:rFonts w:ascii="Times New Roman" w:hAnsi="Times New Roman"/>
          <w:sz w:val="28"/>
          <w:szCs w:val="28"/>
        </w:rPr>
        <w:t xml:space="preserve">не передбачається.     </w:t>
      </w:r>
      <w:r>
        <w:rPr>
          <w:rFonts w:ascii="Times New Roman" w:hAnsi="Times New Roman"/>
          <w:sz w:val="28"/>
          <w:szCs w:val="28"/>
        </w:rPr>
        <w:tab/>
      </w:r>
    </w:p>
    <w:p w:rsidR="00A00193" w:rsidRPr="00AA6027" w:rsidRDefault="00A00193" w:rsidP="00587E1C">
      <w:pPr>
        <w:shd w:val="clear" w:color="auto" w:fill="FFFFFF"/>
        <w:spacing w:after="0" w:line="270" w:lineRule="atLeast"/>
        <w:jc w:val="both"/>
        <w:rPr>
          <w:rFonts w:ascii="Times New Roman" w:hAnsi="Times New Roman"/>
          <w:sz w:val="28"/>
          <w:szCs w:val="28"/>
          <w:lang w:eastAsia="ru-RU"/>
        </w:rPr>
      </w:pPr>
      <w:r w:rsidRPr="00AA6027">
        <w:rPr>
          <w:rFonts w:ascii="Times New Roman" w:hAnsi="Times New Roman"/>
          <w:sz w:val="28"/>
          <w:szCs w:val="28"/>
        </w:rPr>
        <w:tab/>
      </w:r>
      <w:r w:rsidRPr="00AA6027">
        <w:rPr>
          <w:rFonts w:ascii="Times New Roman" w:hAnsi="Times New Roman"/>
          <w:sz w:val="28"/>
          <w:szCs w:val="28"/>
          <w:lang w:eastAsia="ru-RU"/>
        </w:rPr>
        <w:t>При виконанні вертикального планування проектні позначки визначені виходячи з умов максимального збереження природного рельєфу, ґрунтового покриву, відведення поверхневих вод зі швидкостями, які виключають ерозію ґрунту, мінімальних обсягів земляних робіт на майданчику.</w:t>
      </w:r>
    </w:p>
    <w:p w:rsidR="00F45F7D" w:rsidRDefault="00A00193" w:rsidP="008422BD">
      <w:pPr>
        <w:shd w:val="clear" w:color="auto" w:fill="FFFFFF"/>
        <w:spacing w:after="0" w:line="270" w:lineRule="atLeast"/>
        <w:ind w:firstLine="708"/>
        <w:jc w:val="both"/>
        <w:rPr>
          <w:rFonts w:ascii="Times New Roman" w:hAnsi="Times New Roman"/>
          <w:sz w:val="28"/>
          <w:szCs w:val="28"/>
        </w:rPr>
      </w:pPr>
      <w:r w:rsidRPr="00AA6027">
        <w:rPr>
          <w:rFonts w:ascii="Times New Roman" w:hAnsi="Times New Roman"/>
          <w:sz w:val="28"/>
          <w:szCs w:val="28"/>
          <w:lang w:eastAsia="ru-RU"/>
        </w:rPr>
        <w:t>До початку виконання будівельних робіт родючий шар ґрунту потрібно зняти з території для подальшого використання при відновленні (рекультивації) порушених і малопродуктивних земель, а також при впорядкуванні і озелененні території.</w:t>
      </w:r>
      <w:r w:rsidRPr="00AA6027">
        <w:rPr>
          <w:rFonts w:ascii="Times New Roman" w:hAnsi="Times New Roman"/>
          <w:sz w:val="28"/>
          <w:szCs w:val="28"/>
          <w:lang w:val="ru-RU" w:eastAsia="ru-RU"/>
        </w:rPr>
        <w:t> </w:t>
      </w:r>
    </w:p>
    <w:p w:rsidR="00590398" w:rsidRPr="007676F8" w:rsidRDefault="00A00193" w:rsidP="00515C96">
      <w:pPr>
        <w:spacing w:after="0" w:line="240" w:lineRule="auto"/>
        <w:jc w:val="both"/>
        <w:rPr>
          <w:rFonts w:ascii="Times New Roman" w:hAnsi="Times New Roman"/>
          <w:b/>
          <w:sz w:val="28"/>
          <w:szCs w:val="28"/>
        </w:rPr>
      </w:pPr>
      <w:r>
        <w:rPr>
          <w:rFonts w:ascii="Times New Roman" w:hAnsi="Times New Roman"/>
          <w:sz w:val="28"/>
          <w:szCs w:val="28"/>
        </w:rPr>
        <w:tab/>
      </w:r>
      <w:r w:rsidRPr="007676F8">
        <w:rPr>
          <w:rFonts w:ascii="Times New Roman" w:hAnsi="Times New Roman"/>
          <w:b/>
          <w:sz w:val="28"/>
          <w:szCs w:val="28"/>
        </w:rPr>
        <w:t>Атмосферне повітря.</w:t>
      </w:r>
    </w:p>
    <w:p w:rsidR="006262FF" w:rsidRPr="00994365" w:rsidRDefault="00A00193" w:rsidP="00515C96">
      <w:pPr>
        <w:spacing w:after="0" w:line="240" w:lineRule="auto"/>
        <w:jc w:val="both"/>
        <w:rPr>
          <w:rFonts w:ascii="Times New Roman" w:hAnsi="Times New Roman"/>
          <w:sz w:val="28"/>
          <w:szCs w:val="28"/>
        </w:rPr>
      </w:pPr>
      <w:r>
        <w:rPr>
          <w:rFonts w:ascii="Times New Roman" w:hAnsi="Times New Roman"/>
          <w:sz w:val="28"/>
          <w:szCs w:val="28"/>
        </w:rPr>
        <w:tab/>
      </w:r>
      <w:r w:rsidR="006262FF">
        <w:rPr>
          <w:rFonts w:ascii="Times New Roman" w:hAnsi="Times New Roman"/>
          <w:sz w:val="28"/>
          <w:szCs w:val="28"/>
        </w:rPr>
        <w:t xml:space="preserve">Опалення </w:t>
      </w:r>
      <w:r w:rsidR="00994365">
        <w:rPr>
          <w:rFonts w:ascii="Times New Roman" w:hAnsi="Times New Roman"/>
          <w:color w:val="000000"/>
          <w:sz w:val="28"/>
          <w:szCs w:val="28"/>
          <w:lang w:eastAsia="uk-UA"/>
        </w:rPr>
        <w:t>магазину</w:t>
      </w:r>
      <w:r w:rsidR="00316D15">
        <w:rPr>
          <w:rFonts w:ascii="Times New Roman" w:hAnsi="Times New Roman"/>
          <w:color w:val="000000"/>
          <w:sz w:val="28"/>
          <w:szCs w:val="28"/>
          <w:lang w:eastAsia="uk-UA"/>
        </w:rPr>
        <w:t xml:space="preserve"> </w:t>
      </w:r>
      <w:r w:rsidR="006262FF">
        <w:rPr>
          <w:rFonts w:ascii="Times New Roman" w:hAnsi="Times New Roman"/>
          <w:sz w:val="28"/>
          <w:szCs w:val="28"/>
        </w:rPr>
        <w:t xml:space="preserve">передбачається </w:t>
      </w:r>
      <w:r w:rsidR="00994365" w:rsidRPr="00994365">
        <w:rPr>
          <w:rFonts w:ascii="Times New Roman" w:hAnsi="Times New Roman"/>
          <w:sz w:val="28"/>
          <w:szCs w:val="28"/>
        </w:rPr>
        <w:t>електро</w:t>
      </w:r>
      <w:r w:rsidR="00994365">
        <w:rPr>
          <w:rFonts w:ascii="Times New Roman" w:hAnsi="Times New Roman"/>
          <w:sz w:val="28"/>
          <w:szCs w:val="28"/>
        </w:rPr>
        <w:t>камінами.</w:t>
      </w:r>
    </w:p>
    <w:p w:rsidR="00A00193" w:rsidRPr="00515C96" w:rsidRDefault="006262FF" w:rsidP="00515C96">
      <w:pPr>
        <w:spacing w:after="0" w:line="240" w:lineRule="auto"/>
        <w:jc w:val="both"/>
        <w:rPr>
          <w:rFonts w:ascii="Times New Roman" w:hAnsi="Times New Roman"/>
          <w:sz w:val="28"/>
          <w:szCs w:val="28"/>
        </w:rPr>
      </w:pPr>
      <w:r>
        <w:rPr>
          <w:rFonts w:ascii="Times New Roman" w:hAnsi="Times New Roman"/>
          <w:sz w:val="28"/>
          <w:szCs w:val="28"/>
        </w:rPr>
        <w:tab/>
      </w:r>
      <w:r w:rsidR="00A00193" w:rsidRPr="00C12DE3">
        <w:rPr>
          <w:rFonts w:ascii="Times New Roman" w:hAnsi="Times New Roman"/>
          <w:sz w:val="28"/>
          <w:szCs w:val="28"/>
        </w:rPr>
        <w:t xml:space="preserve">Шкідливий вплив на атмосферне повітря від господарської діяльності </w:t>
      </w:r>
      <w:r w:rsidR="004570EC">
        <w:rPr>
          <w:rFonts w:ascii="Times New Roman" w:hAnsi="Times New Roman"/>
          <w:sz w:val="28"/>
          <w:szCs w:val="28"/>
        </w:rPr>
        <w:t xml:space="preserve">та роботи </w:t>
      </w:r>
      <w:r w:rsidR="00994365">
        <w:rPr>
          <w:rFonts w:ascii="Times New Roman" w:hAnsi="Times New Roman"/>
          <w:sz w:val="28"/>
          <w:szCs w:val="28"/>
        </w:rPr>
        <w:t>магазину</w:t>
      </w:r>
      <w:r w:rsidR="00316D15">
        <w:rPr>
          <w:rFonts w:ascii="Times New Roman" w:hAnsi="Times New Roman"/>
          <w:color w:val="000000"/>
          <w:sz w:val="28"/>
          <w:szCs w:val="28"/>
          <w:lang w:eastAsia="uk-UA"/>
        </w:rPr>
        <w:t xml:space="preserve">  </w:t>
      </w:r>
      <w:r w:rsidR="00C12DE3">
        <w:rPr>
          <w:rFonts w:ascii="Times New Roman" w:hAnsi="Times New Roman"/>
          <w:color w:val="000000"/>
          <w:sz w:val="28"/>
          <w:szCs w:val="28"/>
          <w:lang w:eastAsia="uk-UA"/>
        </w:rPr>
        <w:t>п</w:t>
      </w:r>
      <w:r w:rsidR="00A00193" w:rsidRPr="00C12DE3">
        <w:rPr>
          <w:rFonts w:ascii="Times New Roman" w:hAnsi="Times New Roman"/>
          <w:sz w:val="28"/>
          <w:szCs w:val="28"/>
        </w:rPr>
        <w:t>ередбачається</w:t>
      </w:r>
      <w:r w:rsidR="00316D15">
        <w:rPr>
          <w:rFonts w:ascii="Times New Roman" w:hAnsi="Times New Roman"/>
          <w:sz w:val="28"/>
          <w:szCs w:val="28"/>
        </w:rPr>
        <w:t xml:space="preserve"> </w:t>
      </w:r>
      <w:r w:rsidR="004570EC">
        <w:rPr>
          <w:rFonts w:ascii="Times New Roman" w:hAnsi="Times New Roman"/>
          <w:sz w:val="28"/>
          <w:szCs w:val="28"/>
        </w:rPr>
        <w:t>мінімальним</w:t>
      </w:r>
      <w:r w:rsidR="00A00193" w:rsidRPr="00C12DE3">
        <w:rPr>
          <w:rFonts w:ascii="Times New Roman" w:hAnsi="Times New Roman"/>
          <w:sz w:val="28"/>
          <w:szCs w:val="28"/>
        </w:rPr>
        <w:t>.</w:t>
      </w:r>
    </w:p>
    <w:p w:rsidR="00A00193" w:rsidRPr="007676F8" w:rsidRDefault="00A00193" w:rsidP="00515C96">
      <w:pPr>
        <w:spacing w:after="0" w:line="240" w:lineRule="auto"/>
        <w:jc w:val="both"/>
        <w:rPr>
          <w:rFonts w:ascii="Times New Roman" w:hAnsi="Times New Roman"/>
          <w:b/>
          <w:sz w:val="28"/>
          <w:szCs w:val="28"/>
        </w:rPr>
      </w:pPr>
      <w:r>
        <w:rPr>
          <w:rFonts w:ascii="Times New Roman" w:hAnsi="Times New Roman"/>
          <w:b/>
          <w:sz w:val="28"/>
          <w:szCs w:val="28"/>
        </w:rPr>
        <w:tab/>
      </w:r>
      <w:r w:rsidRPr="007676F8">
        <w:rPr>
          <w:rFonts w:ascii="Times New Roman" w:hAnsi="Times New Roman"/>
          <w:b/>
          <w:sz w:val="28"/>
          <w:szCs w:val="28"/>
        </w:rPr>
        <w:t>Акустичний вплив.</w:t>
      </w:r>
      <w:r w:rsidRPr="007676F8">
        <w:rPr>
          <w:rFonts w:ascii="Times New Roman" w:hAnsi="Times New Roman"/>
          <w:b/>
          <w:sz w:val="28"/>
          <w:szCs w:val="28"/>
        </w:rPr>
        <w:tab/>
      </w:r>
    </w:p>
    <w:p w:rsidR="00A00193" w:rsidRDefault="00590398" w:rsidP="007676F8">
      <w:pPr>
        <w:spacing w:after="0" w:line="240" w:lineRule="auto"/>
        <w:ind w:firstLine="708"/>
        <w:jc w:val="both"/>
        <w:rPr>
          <w:rFonts w:ascii="Times New Roman" w:hAnsi="Times New Roman"/>
          <w:sz w:val="28"/>
          <w:szCs w:val="28"/>
        </w:rPr>
      </w:pPr>
      <w:r>
        <w:rPr>
          <w:rFonts w:ascii="Times New Roman" w:hAnsi="Times New Roman"/>
          <w:sz w:val="28"/>
          <w:szCs w:val="28"/>
        </w:rPr>
        <w:t>В період</w:t>
      </w:r>
      <w:r w:rsidR="00A00193" w:rsidRPr="007676F8">
        <w:rPr>
          <w:rFonts w:ascii="Times New Roman" w:hAnsi="Times New Roman"/>
          <w:sz w:val="28"/>
          <w:szCs w:val="28"/>
        </w:rPr>
        <w:t xml:space="preserve"> будів</w:t>
      </w:r>
      <w:r w:rsidR="00A00193">
        <w:rPr>
          <w:rFonts w:ascii="Times New Roman" w:hAnsi="Times New Roman"/>
          <w:sz w:val="28"/>
          <w:szCs w:val="28"/>
        </w:rPr>
        <w:t>ництва</w:t>
      </w:r>
      <w:r w:rsidR="00A00193" w:rsidRPr="007676F8">
        <w:rPr>
          <w:rFonts w:ascii="Times New Roman" w:hAnsi="Times New Roman"/>
          <w:sz w:val="28"/>
          <w:szCs w:val="28"/>
        </w:rPr>
        <w:t xml:space="preserve">, від </w:t>
      </w:r>
      <w:r w:rsidR="00A00193">
        <w:rPr>
          <w:rFonts w:ascii="Times New Roman" w:hAnsi="Times New Roman"/>
          <w:sz w:val="28"/>
          <w:szCs w:val="28"/>
        </w:rPr>
        <w:t>роботи будівельної</w:t>
      </w:r>
      <w:r w:rsidR="00A00193" w:rsidRPr="007676F8">
        <w:rPr>
          <w:rFonts w:ascii="Times New Roman" w:hAnsi="Times New Roman"/>
          <w:sz w:val="28"/>
          <w:szCs w:val="28"/>
        </w:rPr>
        <w:t xml:space="preserve"> техніки</w:t>
      </w:r>
      <w:r w:rsidR="00A00193">
        <w:rPr>
          <w:rFonts w:ascii="Times New Roman" w:hAnsi="Times New Roman"/>
          <w:sz w:val="28"/>
          <w:szCs w:val="28"/>
        </w:rPr>
        <w:t xml:space="preserve"> можливе </w:t>
      </w:r>
      <w:r w:rsidR="00A00193" w:rsidRPr="007676F8">
        <w:rPr>
          <w:rFonts w:ascii="Times New Roman" w:hAnsi="Times New Roman"/>
          <w:sz w:val="28"/>
          <w:szCs w:val="28"/>
        </w:rPr>
        <w:t>виконання</w:t>
      </w:r>
      <w:r w:rsidR="00A00193">
        <w:rPr>
          <w:rFonts w:ascii="Times New Roman" w:hAnsi="Times New Roman"/>
          <w:sz w:val="28"/>
          <w:szCs w:val="28"/>
        </w:rPr>
        <w:t xml:space="preserve"> тимчасового</w:t>
      </w:r>
      <w:r w:rsidR="00A00193" w:rsidRPr="007676F8">
        <w:rPr>
          <w:rFonts w:ascii="Times New Roman" w:hAnsi="Times New Roman"/>
          <w:sz w:val="28"/>
          <w:szCs w:val="28"/>
        </w:rPr>
        <w:t xml:space="preserve"> додатков</w:t>
      </w:r>
      <w:r w:rsidR="00A00193">
        <w:rPr>
          <w:rFonts w:ascii="Times New Roman" w:hAnsi="Times New Roman"/>
          <w:sz w:val="28"/>
          <w:szCs w:val="28"/>
        </w:rPr>
        <w:t xml:space="preserve">ого </w:t>
      </w:r>
      <w:r w:rsidR="00A00193" w:rsidRPr="007676F8">
        <w:rPr>
          <w:rFonts w:ascii="Times New Roman" w:hAnsi="Times New Roman"/>
          <w:sz w:val="28"/>
          <w:szCs w:val="28"/>
        </w:rPr>
        <w:t>шумов</w:t>
      </w:r>
      <w:r w:rsidR="00A00193">
        <w:rPr>
          <w:rFonts w:ascii="Times New Roman" w:hAnsi="Times New Roman"/>
          <w:sz w:val="28"/>
          <w:szCs w:val="28"/>
        </w:rPr>
        <w:t>ого</w:t>
      </w:r>
      <w:r w:rsidR="00A00193" w:rsidRPr="007676F8">
        <w:rPr>
          <w:rFonts w:ascii="Times New Roman" w:hAnsi="Times New Roman"/>
          <w:sz w:val="28"/>
          <w:szCs w:val="28"/>
        </w:rPr>
        <w:t xml:space="preserve"> навантаження. </w:t>
      </w:r>
    </w:p>
    <w:p w:rsidR="00316D15" w:rsidRPr="00590398" w:rsidRDefault="00A00193" w:rsidP="00590398">
      <w:pPr>
        <w:spacing w:after="0" w:line="240" w:lineRule="auto"/>
        <w:ind w:firstLine="708"/>
        <w:jc w:val="both"/>
        <w:rPr>
          <w:rFonts w:ascii="Times New Roman" w:hAnsi="Times New Roman"/>
          <w:color w:val="FF0000"/>
          <w:sz w:val="28"/>
          <w:szCs w:val="28"/>
        </w:rPr>
      </w:pPr>
      <w:r w:rsidRPr="007676F8">
        <w:rPr>
          <w:rFonts w:ascii="Times New Roman" w:hAnsi="Times New Roman"/>
          <w:sz w:val="28"/>
          <w:szCs w:val="28"/>
        </w:rPr>
        <w:t xml:space="preserve">Під час експлуатації </w:t>
      </w:r>
      <w:r w:rsidR="00674AEA">
        <w:rPr>
          <w:rFonts w:ascii="Times New Roman" w:hAnsi="Times New Roman"/>
          <w:color w:val="000000"/>
          <w:sz w:val="28"/>
          <w:szCs w:val="28"/>
          <w:lang w:eastAsia="uk-UA"/>
        </w:rPr>
        <w:t>магазину</w:t>
      </w:r>
      <w:r w:rsidR="00316D15">
        <w:rPr>
          <w:rFonts w:ascii="Times New Roman" w:hAnsi="Times New Roman"/>
          <w:color w:val="000000"/>
          <w:sz w:val="28"/>
          <w:szCs w:val="28"/>
          <w:lang w:eastAsia="uk-UA"/>
        </w:rPr>
        <w:t xml:space="preserve"> </w:t>
      </w:r>
      <w:r w:rsidRPr="007676F8">
        <w:rPr>
          <w:rFonts w:ascii="Times New Roman" w:hAnsi="Times New Roman"/>
          <w:sz w:val="28"/>
          <w:szCs w:val="28"/>
        </w:rPr>
        <w:t xml:space="preserve">рівень технологічного шуму </w:t>
      </w:r>
      <w:r w:rsidR="004570EC">
        <w:rPr>
          <w:rFonts w:ascii="Times New Roman" w:hAnsi="Times New Roman"/>
          <w:sz w:val="28"/>
          <w:szCs w:val="28"/>
        </w:rPr>
        <w:t xml:space="preserve">від роботи інженерних систем будівлі, </w:t>
      </w:r>
      <w:r w:rsidRPr="007676F8">
        <w:rPr>
          <w:rFonts w:ascii="Times New Roman" w:hAnsi="Times New Roman"/>
          <w:sz w:val="28"/>
          <w:szCs w:val="28"/>
        </w:rPr>
        <w:t xml:space="preserve">не перевищуватиме </w:t>
      </w:r>
      <w:r w:rsidR="009441CE">
        <w:rPr>
          <w:rFonts w:ascii="Times New Roman" w:hAnsi="Times New Roman"/>
          <w:sz w:val="28"/>
          <w:szCs w:val="28"/>
        </w:rPr>
        <w:t>мінімально допустимий.</w:t>
      </w:r>
    </w:p>
    <w:p w:rsidR="00A00193" w:rsidRDefault="00A00193" w:rsidP="007676F8">
      <w:pPr>
        <w:spacing w:after="0" w:line="240" w:lineRule="auto"/>
        <w:jc w:val="both"/>
        <w:rPr>
          <w:rFonts w:ascii="Times New Roman" w:hAnsi="Times New Roman"/>
          <w:sz w:val="28"/>
          <w:szCs w:val="28"/>
        </w:rPr>
      </w:pPr>
      <w:r>
        <w:rPr>
          <w:rFonts w:ascii="Times New Roman" w:hAnsi="Times New Roman"/>
          <w:sz w:val="28"/>
          <w:szCs w:val="28"/>
        </w:rPr>
        <w:tab/>
      </w:r>
      <w:r w:rsidRPr="007676F8">
        <w:rPr>
          <w:rFonts w:ascii="Times New Roman" w:hAnsi="Times New Roman"/>
          <w:b/>
          <w:sz w:val="28"/>
          <w:szCs w:val="28"/>
        </w:rPr>
        <w:t>Світлове, теплове та радіаційне забруднення.</w:t>
      </w:r>
    </w:p>
    <w:p w:rsidR="00A00193" w:rsidRPr="00590398" w:rsidRDefault="00A00193" w:rsidP="00612E67">
      <w:pPr>
        <w:spacing w:after="0" w:line="240" w:lineRule="auto"/>
        <w:jc w:val="both"/>
        <w:rPr>
          <w:rFonts w:ascii="Times New Roman" w:hAnsi="Times New Roman"/>
          <w:sz w:val="28"/>
          <w:szCs w:val="28"/>
        </w:rPr>
      </w:pPr>
      <w:r>
        <w:rPr>
          <w:rFonts w:ascii="Times New Roman" w:hAnsi="Times New Roman"/>
          <w:sz w:val="28"/>
          <w:szCs w:val="28"/>
        </w:rPr>
        <w:tab/>
      </w:r>
      <w:r w:rsidRPr="007676F8">
        <w:rPr>
          <w:rFonts w:ascii="Times New Roman" w:hAnsi="Times New Roman"/>
          <w:sz w:val="28"/>
          <w:szCs w:val="28"/>
        </w:rPr>
        <w:t xml:space="preserve">Очікування </w:t>
      </w:r>
      <w:r>
        <w:rPr>
          <w:rFonts w:ascii="Times New Roman" w:hAnsi="Times New Roman"/>
          <w:sz w:val="28"/>
          <w:szCs w:val="28"/>
        </w:rPr>
        <w:t xml:space="preserve">перерахованих </w:t>
      </w:r>
      <w:r w:rsidRPr="007676F8">
        <w:rPr>
          <w:rFonts w:ascii="Times New Roman" w:hAnsi="Times New Roman"/>
          <w:sz w:val="28"/>
          <w:szCs w:val="28"/>
        </w:rPr>
        <w:t>вплив</w:t>
      </w:r>
      <w:r>
        <w:rPr>
          <w:rFonts w:ascii="Times New Roman" w:hAnsi="Times New Roman"/>
          <w:sz w:val="28"/>
          <w:szCs w:val="28"/>
        </w:rPr>
        <w:t xml:space="preserve">ів від </w:t>
      </w:r>
      <w:r w:rsidR="00674AEA">
        <w:rPr>
          <w:rFonts w:ascii="Times New Roman" w:hAnsi="Times New Roman"/>
          <w:color w:val="000000"/>
          <w:sz w:val="28"/>
          <w:szCs w:val="28"/>
          <w:lang w:eastAsia="uk-UA"/>
        </w:rPr>
        <w:t>магазину</w:t>
      </w:r>
      <w:r w:rsidR="00316D15">
        <w:rPr>
          <w:rFonts w:ascii="Times New Roman" w:hAnsi="Times New Roman"/>
          <w:color w:val="000000"/>
          <w:sz w:val="28"/>
          <w:szCs w:val="28"/>
          <w:lang w:eastAsia="uk-UA"/>
        </w:rPr>
        <w:t xml:space="preserve"> </w:t>
      </w:r>
      <w:r w:rsidRPr="007676F8">
        <w:rPr>
          <w:rFonts w:ascii="Times New Roman" w:hAnsi="Times New Roman"/>
          <w:sz w:val="28"/>
          <w:szCs w:val="28"/>
        </w:rPr>
        <w:t>не передбачається.</w:t>
      </w:r>
    </w:p>
    <w:p w:rsidR="00A00193" w:rsidRPr="004207F9" w:rsidRDefault="00A00193" w:rsidP="00612E67">
      <w:pPr>
        <w:spacing w:after="0" w:line="240" w:lineRule="auto"/>
        <w:jc w:val="both"/>
        <w:rPr>
          <w:rFonts w:ascii="Times New Roman" w:hAnsi="Times New Roman"/>
          <w:b/>
          <w:sz w:val="28"/>
          <w:szCs w:val="28"/>
        </w:rPr>
      </w:pPr>
      <w:r>
        <w:rPr>
          <w:rFonts w:ascii="Times New Roman" w:hAnsi="Times New Roman"/>
          <w:b/>
          <w:sz w:val="28"/>
          <w:szCs w:val="28"/>
        </w:rPr>
        <w:tab/>
      </w:r>
      <w:r w:rsidRPr="004207F9">
        <w:rPr>
          <w:rFonts w:ascii="Times New Roman" w:hAnsi="Times New Roman"/>
          <w:b/>
          <w:sz w:val="28"/>
          <w:szCs w:val="28"/>
        </w:rPr>
        <w:t>Флора та  і фауна.</w:t>
      </w:r>
    </w:p>
    <w:p w:rsidR="00A00193" w:rsidRDefault="00A00193" w:rsidP="004207F9">
      <w:pPr>
        <w:spacing w:after="0" w:line="240" w:lineRule="auto"/>
        <w:jc w:val="both"/>
        <w:rPr>
          <w:rFonts w:ascii="Times New Roman" w:hAnsi="Times New Roman"/>
          <w:sz w:val="28"/>
          <w:szCs w:val="28"/>
        </w:rPr>
      </w:pPr>
      <w:r w:rsidRPr="004207F9">
        <w:rPr>
          <w:rFonts w:ascii="Times New Roman" w:hAnsi="Times New Roman"/>
          <w:sz w:val="28"/>
          <w:szCs w:val="28"/>
        </w:rPr>
        <w:tab/>
        <w:t xml:space="preserve">З огляду на характер запланованих робіт, впливу на місцеву фауну та флору не очікується. </w:t>
      </w:r>
      <w:r>
        <w:rPr>
          <w:rFonts w:ascii="Times New Roman" w:hAnsi="Times New Roman"/>
          <w:sz w:val="28"/>
          <w:szCs w:val="28"/>
        </w:rPr>
        <w:tab/>
      </w:r>
    </w:p>
    <w:p w:rsidR="00A00193" w:rsidRDefault="00A00193" w:rsidP="004207F9">
      <w:pPr>
        <w:spacing w:after="0" w:line="240" w:lineRule="auto"/>
        <w:jc w:val="both"/>
        <w:rPr>
          <w:rFonts w:ascii="Times New Roman" w:hAnsi="Times New Roman"/>
          <w:b/>
          <w:sz w:val="28"/>
          <w:szCs w:val="28"/>
        </w:rPr>
      </w:pPr>
      <w:r>
        <w:rPr>
          <w:rFonts w:ascii="Times New Roman" w:hAnsi="Times New Roman"/>
          <w:sz w:val="28"/>
          <w:szCs w:val="28"/>
        </w:rPr>
        <w:tab/>
      </w:r>
      <w:r w:rsidRPr="004207F9">
        <w:rPr>
          <w:rFonts w:ascii="Times New Roman" w:hAnsi="Times New Roman"/>
          <w:b/>
          <w:sz w:val="28"/>
          <w:szCs w:val="28"/>
        </w:rPr>
        <w:t>Геологічне середовище.</w:t>
      </w:r>
    </w:p>
    <w:p w:rsidR="00A00193" w:rsidRDefault="00A00193" w:rsidP="004207F9">
      <w:pPr>
        <w:spacing w:after="0" w:line="240" w:lineRule="auto"/>
        <w:jc w:val="both"/>
        <w:rPr>
          <w:rFonts w:ascii="Times New Roman" w:hAnsi="Times New Roman"/>
          <w:sz w:val="28"/>
          <w:szCs w:val="28"/>
        </w:rPr>
      </w:pPr>
      <w:r w:rsidRPr="00316D15">
        <w:rPr>
          <w:rFonts w:ascii="Times New Roman" w:hAnsi="Times New Roman"/>
          <w:b/>
          <w:color w:val="FF0000"/>
          <w:sz w:val="28"/>
          <w:szCs w:val="28"/>
        </w:rPr>
        <w:tab/>
      </w:r>
      <w:r w:rsidR="00590398" w:rsidRPr="00590398">
        <w:rPr>
          <w:rFonts w:ascii="Times New Roman" w:hAnsi="Times New Roman"/>
          <w:sz w:val="28"/>
          <w:szCs w:val="28"/>
        </w:rPr>
        <w:t>В період будівництва та експлуатації об’єкт</w:t>
      </w:r>
      <w:r w:rsidR="00674AEA">
        <w:rPr>
          <w:rFonts w:ascii="Times New Roman" w:hAnsi="Times New Roman"/>
          <w:sz w:val="28"/>
          <w:szCs w:val="28"/>
        </w:rPr>
        <w:t>ів</w:t>
      </w:r>
      <w:r w:rsidR="00590398">
        <w:rPr>
          <w:rFonts w:ascii="Times New Roman" w:hAnsi="Times New Roman"/>
          <w:b/>
          <w:color w:val="FF0000"/>
          <w:sz w:val="28"/>
          <w:szCs w:val="28"/>
        </w:rPr>
        <w:t xml:space="preserve"> </w:t>
      </w:r>
      <w:r w:rsidR="00590398">
        <w:rPr>
          <w:rFonts w:ascii="Times New Roman" w:hAnsi="Times New Roman"/>
          <w:sz w:val="28"/>
          <w:szCs w:val="28"/>
        </w:rPr>
        <w:t>не передбачається негативного впливу на геологічне середовище.</w:t>
      </w:r>
    </w:p>
    <w:p w:rsidR="00A00193" w:rsidRDefault="00A00193" w:rsidP="004207F9">
      <w:pPr>
        <w:spacing w:after="0" w:line="240" w:lineRule="auto"/>
        <w:jc w:val="both"/>
        <w:rPr>
          <w:rFonts w:ascii="Times New Roman" w:hAnsi="Times New Roman"/>
          <w:b/>
          <w:sz w:val="28"/>
          <w:szCs w:val="28"/>
        </w:rPr>
      </w:pPr>
      <w:r>
        <w:rPr>
          <w:rFonts w:ascii="Times New Roman" w:hAnsi="Times New Roman"/>
          <w:sz w:val="28"/>
          <w:szCs w:val="28"/>
        </w:rPr>
        <w:lastRenderedPageBreak/>
        <w:tab/>
      </w:r>
      <w:r w:rsidRPr="004207F9">
        <w:rPr>
          <w:rFonts w:ascii="Times New Roman" w:hAnsi="Times New Roman"/>
          <w:b/>
          <w:sz w:val="28"/>
          <w:szCs w:val="28"/>
        </w:rPr>
        <w:t>Технологічні  ризики - аварії,  що можуть вплинути на здоров’я населення.</w:t>
      </w:r>
    </w:p>
    <w:p w:rsidR="00A00193" w:rsidRPr="00590398" w:rsidRDefault="00A00193" w:rsidP="004207F9">
      <w:pPr>
        <w:spacing w:after="0" w:line="240" w:lineRule="auto"/>
        <w:jc w:val="both"/>
        <w:rPr>
          <w:rFonts w:ascii="Times New Roman" w:hAnsi="Times New Roman"/>
          <w:b/>
          <w:sz w:val="28"/>
          <w:szCs w:val="28"/>
        </w:rPr>
      </w:pPr>
      <w:r>
        <w:rPr>
          <w:rFonts w:ascii="Times New Roman" w:hAnsi="Times New Roman"/>
          <w:sz w:val="28"/>
          <w:szCs w:val="28"/>
        </w:rPr>
        <w:tab/>
      </w:r>
      <w:r w:rsidRPr="00590398">
        <w:rPr>
          <w:rFonts w:ascii="Times New Roman" w:hAnsi="Times New Roman"/>
          <w:b/>
          <w:sz w:val="28"/>
          <w:szCs w:val="28"/>
        </w:rPr>
        <w:t>Б)</w:t>
      </w:r>
      <w:r w:rsidRPr="004207F9">
        <w:rPr>
          <w:rFonts w:ascii="Times New Roman" w:hAnsi="Times New Roman"/>
          <w:sz w:val="28"/>
          <w:szCs w:val="28"/>
        </w:rPr>
        <w:t xml:space="preserve">  </w:t>
      </w:r>
      <w:r w:rsidRPr="00590398">
        <w:rPr>
          <w:rFonts w:ascii="Times New Roman" w:hAnsi="Times New Roman"/>
          <w:b/>
          <w:sz w:val="28"/>
          <w:szCs w:val="28"/>
        </w:rPr>
        <w:t>Для територій з природоохоронним статусом:</w:t>
      </w:r>
    </w:p>
    <w:p w:rsidR="00A00193" w:rsidRDefault="00A00193" w:rsidP="004207F9">
      <w:pPr>
        <w:spacing w:after="0" w:line="240" w:lineRule="auto"/>
        <w:jc w:val="both"/>
        <w:rPr>
          <w:rFonts w:ascii="Times New Roman" w:hAnsi="Times New Roman"/>
          <w:sz w:val="28"/>
          <w:szCs w:val="28"/>
        </w:rPr>
      </w:pPr>
      <w:r>
        <w:rPr>
          <w:rFonts w:ascii="Times New Roman" w:hAnsi="Times New Roman"/>
          <w:sz w:val="28"/>
          <w:szCs w:val="28"/>
        </w:rPr>
        <w:tab/>
      </w:r>
      <w:r w:rsidR="00590398" w:rsidRPr="000D7446">
        <w:rPr>
          <w:rFonts w:ascii="Times New Roman" w:hAnsi="Times New Roman"/>
          <w:sz w:val="28"/>
          <w:szCs w:val="28"/>
          <w:shd w:val="clear" w:color="auto" w:fill="FFFFFF"/>
        </w:rPr>
        <w:t>Земельна ділянка яка розглядається детальним планом знаходиться поза межами об’єктів та територій природно-заповідного фонду, отже вплив не передбачається;</w:t>
      </w:r>
    </w:p>
    <w:p w:rsidR="00A00193" w:rsidRPr="00590398" w:rsidRDefault="00A00193" w:rsidP="001A396E">
      <w:pPr>
        <w:spacing w:after="0" w:line="240" w:lineRule="auto"/>
        <w:jc w:val="both"/>
        <w:rPr>
          <w:rFonts w:ascii="Times New Roman" w:hAnsi="Times New Roman"/>
          <w:b/>
          <w:sz w:val="28"/>
          <w:szCs w:val="28"/>
        </w:rPr>
      </w:pPr>
      <w:r>
        <w:rPr>
          <w:rFonts w:ascii="Times New Roman" w:hAnsi="Times New Roman"/>
          <w:sz w:val="28"/>
          <w:szCs w:val="28"/>
        </w:rPr>
        <w:tab/>
      </w:r>
      <w:r w:rsidRPr="00590398">
        <w:rPr>
          <w:rFonts w:ascii="Times New Roman" w:hAnsi="Times New Roman"/>
          <w:b/>
          <w:sz w:val="28"/>
          <w:szCs w:val="28"/>
        </w:rPr>
        <w:t>В)</w:t>
      </w:r>
      <w:r w:rsidRPr="004207F9">
        <w:rPr>
          <w:rFonts w:ascii="Times New Roman" w:hAnsi="Times New Roman"/>
          <w:sz w:val="28"/>
          <w:szCs w:val="28"/>
        </w:rPr>
        <w:t xml:space="preserve"> </w:t>
      </w:r>
      <w:r w:rsidRPr="00590398">
        <w:rPr>
          <w:rFonts w:ascii="Times New Roman" w:hAnsi="Times New Roman"/>
          <w:b/>
          <w:sz w:val="28"/>
          <w:szCs w:val="28"/>
        </w:rPr>
        <w:t>Транскордонні наслідки для довкілля, у тому числі для здоров’я населення:</w:t>
      </w:r>
    </w:p>
    <w:p w:rsidR="00590398" w:rsidRDefault="00A00193" w:rsidP="00590398">
      <w:pPr>
        <w:spacing w:after="0" w:line="240" w:lineRule="auto"/>
        <w:jc w:val="both"/>
        <w:rPr>
          <w:rFonts w:ascii="Times New Roman" w:hAnsi="Times New Roman"/>
          <w:sz w:val="28"/>
          <w:szCs w:val="28"/>
        </w:rPr>
      </w:pPr>
      <w:r>
        <w:rPr>
          <w:rFonts w:ascii="Times New Roman" w:hAnsi="Times New Roman"/>
          <w:sz w:val="28"/>
          <w:szCs w:val="28"/>
        </w:rPr>
        <w:tab/>
      </w:r>
      <w:r w:rsidRPr="004207F9">
        <w:rPr>
          <w:rFonts w:ascii="Times New Roman" w:hAnsi="Times New Roman"/>
          <w:sz w:val="28"/>
          <w:szCs w:val="28"/>
        </w:rPr>
        <w:t>Виконання</w:t>
      </w:r>
      <w:r>
        <w:rPr>
          <w:rFonts w:ascii="Times New Roman" w:hAnsi="Times New Roman"/>
          <w:sz w:val="28"/>
          <w:szCs w:val="28"/>
        </w:rPr>
        <w:t xml:space="preserve"> та реалізація</w:t>
      </w:r>
      <w:r w:rsidRPr="004207F9">
        <w:rPr>
          <w:rFonts w:ascii="Times New Roman" w:hAnsi="Times New Roman"/>
          <w:sz w:val="28"/>
          <w:szCs w:val="28"/>
        </w:rPr>
        <w:t xml:space="preserve"> детального плану зазначеної ділянки</w:t>
      </w:r>
      <w:r w:rsidR="004570EC">
        <w:rPr>
          <w:rFonts w:ascii="Times New Roman" w:hAnsi="Times New Roman"/>
          <w:sz w:val="28"/>
          <w:szCs w:val="28"/>
        </w:rPr>
        <w:t>,</w:t>
      </w:r>
      <w:r w:rsidRPr="004207F9">
        <w:rPr>
          <w:rFonts w:ascii="Times New Roman" w:hAnsi="Times New Roman"/>
          <w:sz w:val="28"/>
          <w:szCs w:val="28"/>
        </w:rPr>
        <w:t xml:space="preserve"> не матиме негативних транскордонних наслідків для довкілля, у тому числі для здоров’я населення.</w:t>
      </w:r>
    </w:p>
    <w:p w:rsidR="00F45F7D" w:rsidRDefault="00A00193" w:rsidP="00F45F7D">
      <w:pPr>
        <w:spacing w:after="0" w:line="240" w:lineRule="auto"/>
        <w:ind w:firstLine="708"/>
        <w:rPr>
          <w:rFonts w:ascii="Times New Roman" w:hAnsi="Times New Roman"/>
          <w:sz w:val="28"/>
          <w:szCs w:val="28"/>
        </w:rPr>
      </w:pPr>
      <w:r w:rsidRPr="001A396E">
        <w:rPr>
          <w:rFonts w:ascii="Times New Roman" w:hAnsi="Times New Roman"/>
          <w:b/>
          <w:sz w:val="28"/>
          <w:szCs w:val="28"/>
        </w:rPr>
        <w:t>5.</w:t>
      </w:r>
      <w:r w:rsidR="00F45F7D">
        <w:rPr>
          <w:rFonts w:ascii="Times New Roman" w:hAnsi="Times New Roman"/>
          <w:b/>
          <w:sz w:val="28"/>
          <w:szCs w:val="28"/>
        </w:rPr>
        <w:t xml:space="preserve"> </w:t>
      </w:r>
      <w:r w:rsidRPr="001A396E">
        <w:rPr>
          <w:rFonts w:ascii="Times New Roman" w:hAnsi="Times New Roman"/>
          <w:b/>
          <w:sz w:val="28"/>
          <w:szCs w:val="28"/>
        </w:rPr>
        <w:t>Виправдані</w:t>
      </w:r>
      <w:r w:rsidR="00316D15">
        <w:rPr>
          <w:rFonts w:ascii="Times New Roman" w:hAnsi="Times New Roman"/>
          <w:b/>
          <w:sz w:val="28"/>
          <w:szCs w:val="28"/>
        </w:rPr>
        <w:t xml:space="preserve"> </w:t>
      </w:r>
      <w:r w:rsidRPr="001A396E">
        <w:rPr>
          <w:rFonts w:ascii="Times New Roman" w:hAnsi="Times New Roman"/>
          <w:b/>
          <w:sz w:val="28"/>
          <w:szCs w:val="28"/>
        </w:rPr>
        <w:t xml:space="preserve"> альтернативи, які необхідно розглянути, у тому числі якщо документ державного планування не буде затверджено.</w:t>
      </w:r>
      <w:r w:rsidR="00590398">
        <w:rPr>
          <w:rFonts w:ascii="Times New Roman" w:hAnsi="Times New Roman"/>
          <w:sz w:val="28"/>
          <w:szCs w:val="28"/>
        </w:rPr>
        <w:t xml:space="preserve">                                       </w:t>
      </w:r>
      <w:r w:rsidR="00F45F7D">
        <w:rPr>
          <w:rFonts w:ascii="Times New Roman" w:hAnsi="Times New Roman"/>
          <w:sz w:val="28"/>
          <w:szCs w:val="28"/>
        </w:rPr>
        <w:t xml:space="preserve"> </w:t>
      </w:r>
    </w:p>
    <w:p w:rsidR="00F45F7D" w:rsidRDefault="00A00193" w:rsidP="002048F5">
      <w:pPr>
        <w:spacing w:after="0" w:line="240" w:lineRule="auto"/>
        <w:ind w:firstLine="708"/>
        <w:jc w:val="both"/>
        <w:rPr>
          <w:rFonts w:ascii="Times New Roman" w:hAnsi="Times New Roman"/>
          <w:sz w:val="28"/>
          <w:szCs w:val="28"/>
        </w:rPr>
      </w:pPr>
      <w:r w:rsidRPr="004207F9">
        <w:rPr>
          <w:rFonts w:ascii="Times New Roman" w:hAnsi="Times New Roman"/>
          <w:sz w:val="28"/>
          <w:szCs w:val="28"/>
        </w:rPr>
        <w:t>Альтернативні земельні ділянки для розміщення</w:t>
      </w:r>
      <w:r w:rsidR="00316D15">
        <w:rPr>
          <w:rFonts w:ascii="Times New Roman" w:hAnsi="Times New Roman"/>
          <w:sz w:val="28"/>
          <w:szCs w:val="28"/>
        </w:rPr>
        <w:t xml:space="preserve"> </w:t>
      </w:r>
      <w:r w:rsidR="00316D15">
        <w:rPr>
          <w:rFonts w:ascii="Times New Roman" w:hAnsi="Times New Roman"/>
          <w:color w:val="000000"/>
          <w:sz w:val="28"/>
          <w:szCs w:val="28"/>
          <w:lang w:eastAsia="uk-UA"/>
        </w:rPr>
        <w:t>закладу торгівлі</w:t>
      </w:r>
      <w:r w:rsidRPr="004207F9">
        <w:rPr>
          <w:rFonts w:ascii="Times New Roman" w:hAnsi="Times New Roman"/>
          <w:sz w:val="28"/>
          <w:szCs w:val="28"/>
        </w:rPr>
        <w:t xml:space="preserve">, які би відповідали </w:t>
      </w:r>
      <w:r>
        <w:rPr>
          <w:rFonts w:ascii="Times New Roman" w:hAnsi="Times New Roman"/>
          <w:sz w:val="28"/>
          <w:szCs w:val="28"/>
        </w:rPr>
        <w:t xml:space="preserve">аналогічним </w:t>
      </w:r>
      <w:r w:rsidRPr="004207F9">
        <w:rPr>
          <w:rFonts w:ascii="Times New Roman" w:hAnsi="Times New Roman"/>
          <w:sz w:val="28"/>
          <w:szCs w:val="28"/>
        </w:rPr>
        <w:t xml:space="preserve">санітарним, екологічним та будівельним вимогам на території села </w:t>
      </w:r>
      <w:r w:rsidRPr="00FF2BD0">
        <w:rPr>
          <w:rFonts w:ascii="Times New Roman" w:hAnsi="Times New Roman"/>
          <w:sz w:val="28"/>
          <w:szCs w:val="28"/>
        </w:rPr>
        <w:t>не розглядаються.</w:t>
      </w:r>
      <w:r w:rsidR="00590398">
        <w:rPr>
          <w:rFonts w:ascii="Times New Roman" w:hAnsi="Times New Roman"/>
          <w:sz w:val="28"/>
          <w:szCs w:val="28"/>
        </w:rPr>
        <w:t xml:space="preserve">                                                                          </w:t>
      </w:r>
    </w:p>
    <w:p w:rsidR="00A072FD" w:rsidRPr="00590398" w:rsidRDefault="004F53BD" w:rsidP="002048F5">
      <w:pPr>
        <w:spacing w:after="0" w:line="240" w:lineRule="auto"/>
        <w:ind w:firstLine="708"/>
        <w:rPr>
          <w:rFonts w:ascii="Times New Roman" w:hAnsi="Times New Roman"/>
          <w:sz w:val="28"/>
          <w:szCs w:val="28"/>
        </w:rPr>
      </w:pPr>
      <w:r>
        <w:rPr>
          <w:rFonts w:ascii="Times New Roman" w:hAnsi="Times New Roman"/>
          <w:sz w:val="28"/>
          <w:szCs w:val="28"/>
          <w:shd w:val="clear" w:color="auto" w:fill="FFFFFF"/>
        </w:rPr>
        <w:t>Запроектован</w:t>
      </w:r>
      <w:r w:rsidR="00316D15">
        <w:rPr>
          <w:rFonts w:ascii="Times New Roman" w:hAnsi="Times New Roman"/>
          <w:sz w:val="28"/>
          <w:szCs w:val="28"/>
          <w:shd w:val="clear" w:color="auto" w:fill="FFFFFF"/>
        </w:rPr>
        <w:t xml:space="preserve">ий </w:t>
      </w:r>
      <w:r w:rsidR="00A072FD">
        <w:rPr>
          <w:rFonts w:ascii="Times New Roman" w:hAnsi="Times New Roman"/>
          <w:color w:val="000000"/>
          <w:sz w:val="28"/>
          <w:szCs w:val="28"/>
          <w:lang w:eastAsia="uk-UA"/>
        </w:rPr>
        <w:t xml:space="preserve">заклад торгівлі дасть змогу збільшити </w:t>
      </w:r>
      <w:r w:rsidR="00343937">
        <w:rPr>
          <w:rFonts w:ascii="Times New Roman" w:hAnsi="Times New Roman"/>
          <w:color w:val="000000"/>
          <w:sz w:val="28"/>
          <w:szCs w:val="28"/>
          <w:lang w:eastAsia="uk-UA"/>
        </w:rPr>
        <w:t>кількість робочих місць</w:t>
      </w:r>
      <w:r w:rsidR="002048F5">
        <w:rPr>
          <w:rFonts w:ascii="Times New Roman" w:hAnsi="Times New Roman"/>
          <w:color w:val="000000"/>
          <w:sz w:val="28"/>
          <w:szCs w:val="28"/>
          <w:lang w:eastAsia="uk-UA"/>
        </w:rPr>
        <w:t xml:space="preserve"> та </w:t>
      </w:r>
      <w:r w:rsidR="00A072FD">
        <w:rPr>
          <w:rFonts w:ascii="Times New Roman" w:hAnsi="Times New Roman"/>
          <w:color w:val="000000"/>
          <w:sz w:val="28"/>
          <w:szCs w:val="28"/>
          <w:lang w:eastAsia="uk-UA"/>
        </w:rPr>
        <w:t>відрахування до місцевого бюджету територіальної громади.</w:t>
      </w:r>
    </w:p>
    <w:p w:rsidR="00A00193" w:rsidRPr="00F45F7D" w:rsidRDefault="004F53BD" w:rsidP="002048F5">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ab/>
      </w:r>
      <w:r w:rsidR="00A00193" w:rsidRPr="00CA49B0">
        <w:rPr>
          <w:rFonts w:ascii="Times New Roman" w:hAnsi="Times New Roman"/>
          <w:sz w:val="28"/>
          <w:szCs w:val="28"/>
          <w:shd w:val="clear" w:color="auto" w:fill="FFFFFF"/>
        </w:rPr>
        <w:t>Не затвердже</w:t>
      </w:r>
      <w:r w:rsidR="00170A8C">
        <w:rPr>
          <w:rFonts w:ascii="Times New Roman" w:hAnsi="Times New Roman"/>
          <w:sz w:val="28"/>
          <w:szCs w:val="28"/>
          <w:shd w:val="clear" w:color="auto" w:fill="FFFFFF"/>
        </w:rPr>
        <w:t>ний ДПТ не дозволить збільшити</w:t>
      </w:r>
      <w:r w:rsidR="00A00193" w:rsidRPr="00CA49B0">
        <w:rPr>
          <w:rFonts w:ascii="Times New Roman" w:hAnsi="Times New Roman"/>
          <w:sz w:val="28"/>
          <w:szCs w:val="28"/>
          <w:shd w:val="clear" w:color="auto" w:fill="FFFFFF"/>
        </w:rPr>
        <w:t xml:space="preserve"> відрахування до бюджету, </w:t>
      </w:r>
      <w:r w:rsidR="002048F5">
        <w:rPr>
          <w:rFonts w:ascii="Times New Roman" w:hAnsi="Times New Roman"/>
          <w:sz w:val="28"/>
          <w:szCs w:val="28"/>
          <w:shd w:val="clear" w:color="auto" w:fill="FFFFFF"/>
        </w:rPr>
        <w:t xml:space="preserve">не дасть можливості відкрити нові робочі місця, </w:t>
      </w:r>
      <w:r w:rsidR="00A00193" w:rsidRPr="00CA49B0">
        <w:rPr>
          <w:rFonts w:ascii="Times New Roman" w:hAnsi="Times New Roman"/>
          <w:sz w:val="28"/>
          <w:szCs w:val="28"/>
          <w:shd w:val="clear" w:color="auto" w:fill="FFFFFF"/>
        </w:rPr>
        <w:t>що н</w:t>
      </w:r>
      <w:r>
        <w:rPr>
          <w:rFonts w:ascii="Times New Roman" w:hAnsi="Times New Roman"/>
          <w:sz w:val="28"/>
          <w:szCs w:val="28"/>
          <w:shd w:val="clear" w:color="auto" w:fill="FFFFFF"/>
        </w:rPr>
        <w:t>егативно поз</w:t>
      </w:r>
      <w:r w:rsidR="00170A8C">
        <w:rPr>
          <w:rFonts w:ascii="Times New Roman" w:hAnsi="Times New Roman"/>
          <w:sz w:val="28"/>
          <w:szCs w:val="28"/>
          <w:shd w:val="clear" w:color="auto" w:fill="FFFFFF"/>
        </w:rPr>
        <w:t>начиться на розвитку</w:t>
      </w:r>
      <w:r w:rsidR="00A00193" w:rsidRPr="00CA49B0">
        <w:rPr>
          <w:rFonts w:ascii="Times New Roman" w:hAnsi="Times New Roman"/>
          <w:sz w:val="28"/>
          <w:szCs w:val="28"/>
          <w:shd w:val="clear" w:color="auto" w:fill="FFFFFF"/>
        </w:rPr>
        <w:t xml:space="preserve"> потенціалу громади.</w:t>
      </w:r>
    </w:p>
    <w:p w:rsidR="00A00193" w:rsidRPr="001A396E" w:rsidRDefault="00A00193" w:rsidP="001A396E">
      <w:pPr>
        <w:spacing w:after="0" w:line="240" w:lineRule="auto"/>
        <w:jc w:val="both"/>
        <w:rPr>
          <w:rFonts w:ascii="Times New Roman" w:hAnsi="Times New Roman"/>
          <w:b/>
          <w:sz w:val="28"/>
          <w:szCs w:val="28"/>
        </w:rPr>
      </w:pPr>
      <w:r>
        <w:rPr>
          <w:rFonts w:ascii="Times New Roman" w:hAnsi="Times New Roman"/>
          <w:b/>
          <w:sz w:val="28"/>
          <w:szCs w:val="28"/>
        </w:rPr>
        <w:tab/>
      </w:r>
      <w:r w:rsidR="0066748E">
        <w:rPr>
          <w:rFonts w:ascii="Times New Roman" w:hAnsi="Times New Roman"/>
          <w:b/>
          <w:sz w:val="28"/>
          <w:szCs w:val="28"/>
        </w:rPr>
        <w:t>6.</w:t>
      </w:r>
      <w:r w:rsidR="0066748E" w:rsidRPr="0066748E">
        <w:rPr>
          <w:rFonts w:ascii="Times New Roman" w:hAnsi="Times New Roman"/>
          <w:b/>
          <w:sz w:val="28"/>
          <w:szCs w:val="28"/>
        </w:rPr>
        <w:t xml:space="preserve"> </w:t>
      </w:r>
      <w:r w:rsidRPr="001A396E">
        <w:rPr>
          <w:rFonts w:ascii="Times New Roman" w:hAnsi="Times New Roman"/>
          <w:b/>
          <w:sz w:val="28"/>
          <w:szCs w:val="28"/>
        </w:rPr>
        <w:t xml:space="preserve">Дослідження, які необхідно провести, методи і критерії, що використовуватимуться під час стратегічної екологічної оцінки. </w:t>
      </w:r>
    </w:p>
    <w:p w:rsidR="00A00193" w:rsidRPr="004207F9" w:rsidRDefault="00A00193" w:rsidP="001A396E">
      <w:pPr>
        <w:spacing w:after="0" w:line="240" w:lineRule="auto"/>
        <w:ind w:firstLine="708"/>
        <w:jc w:val="both"/>
        <w:rPr>
          <w:rFonts w:ascii="Times New Roman" w:hAnsi="Times New Roman"/>
          <w:sz w:val="28"/>
          <w:szCs w:val="28"/>
        </w:rPr>
      </w:pPr>
      <w:r w:rsidRPr="004207F9">
        <w:rPr>
          <w:rFonts w:ascii="Times New Roman" w:hAnsi="Times New Roman"/>
          <w:sz w:val="28"/>
          <w:szCs w:val="28"/>
        </w:rPr>
        <w:t xml:space="preserve">Під час проведення процедури стратегічної екологічної оцінки </w:t>
      </w:r>
      <w:r>
        <w:rPr>
          <w:rFonts w:ascii="Times New Roman" w:hAnsi="Times New Roman"/>
          <w:sz w:val="28"/>
          <w:szCs w:val="28"/>
        </w:rPr>
        <w:t>передбачені</w:t>
      </w:r>
      <w:r w:rsidRPr="004207F9">
        <w:rPr>
          <w:rFonts w:ascii="Times New Roman" w:hAnsi="Times New Roman"/>
          <w:sz w:val="28"/>
          <w:szCs w:val="28"/>
        </w:rPr>
        <w:t xml:space="preserve"> за</w:t>
      </w:r>
      <w:r w:rsidR="00A072FD">
        <w:rPr>
          <w:rFonts w:ascii="Times New Roman" w:hAnsi="Times New Roman"/>
          <w:sz w:val="28"/>
          <w:szCs w:val="28"/>
        </w:rPr>
        <w:t>ходи для запобігання</w:t>
      </w:r>
      <w:r w:rsidRPr="004207F9">
        <w:rPr>
          <w:rFonts w:ascii="Times New Roman" w:hAnsi="Times New Roman"/>
          <w:sz w:val="28"/>
          <w:szCs w:val="28"/>
        </w:rPr>
        <w:t xml:space="preserve"> негативному впливу на довкілля та </w:t>
      </w:r>
      <w:r>
        <w:rPr>
          <w:rFonts w:ascii="Times New Roman" w:hAnsi="Times New Roman"/>
          <w:sz w:val="28"/>
          <w:szCs w:val="28"/>
        </w:rPr>
        <w:t>зд</w:t>
      </w:r>
      <w:r w:rsidRPr="004207F9">
        <w:rPr>
          <w:rFonts w:ascii="Times New Roman" w:hAnsi="Times New Roman"/>
          <w:sz w:val="28"/>
          <w:szCs w:val="28"/>
        </w:rPr>
        <w:t>оров’я населення:</w:t>
      </w:r>
    </w:p>
    <w:p w:rsidR="00A00193" w:rsidRPr="004207F9" w:rsidRDefault="00A00193" w:rsidP="00F45F7D">
      <w:pPr>
        <w:spacing w:after="0" w:line="240" w:lineRule="auto"/>
        <w:ind w:firstLine="708"/>
        <w:rPr>
          <w:rFonts w:ascii="Times New Roman" w:hAnsi="Times New Roman"/>
          <w:sz w:val="28"/>
          <w:szCs w:val="28"/>
        </w:rPr>
      </w:pPr>
      <w:r w:rsidRPr="004207F9">
        <w:rPr>
          <w:rFonts w:ascii="Times New Roman" w:hAnsi="Times New Roman"/>
          <w:sz w:val="28"/>
          <w:szCs w:val="28"/>
        </w:rPr>
        <w:t>– щодо охорони атмосферного повітря;</w:t>
      </w:r>
    </w:p>
    <w:p w:rsidR="00A00193" w:rsidRPr="004207F9" w:rsidRDefault="00A00193" w:rsidP="00F45F7D">
      <w:pPr>
        <w:spacing w:after="0" w:line="240" w:lineRule="auto"/>
        <w:ind w:firstLine="708"/>
        <w:rPr>
          <w:rFonts w:ascii="Times New Roman" w:hAnsi="Times New Roman"/>
          <w:sz w:val="28"/>
          <w:szCs w:val="28"/>
        </w:rPr>
      </w:pPr>
      <w:r w:rsidRPr="004207F9">
        <w:rPr>
          <w:rFonts w:ascii="Times New Roman" w:hAnsi="Times New Roman"/>
          <w:sz w:val="28"/>
          <w:szCs w:val="28"/>
        </w:rPr>
        <w:t>– охорона поверхневих та підземних вод,  ґрунтів;</w:t>
      </w:r>
    </w:p>
    <w:p w:rsidR="00A00193" w:rsidRPr="004207F9" w:rsidRDefault="00A00193" w:rsidP="00F45F7D">
      <w:pPr>
        <w:spacing w:after="0" w:line="240" w:lineRule="auto"/>
        <w:ind w:firstLine="708"/>
        <w:rPr>
          <w:rFonts w:ascii="Times New Roman" w:hAnsi="Times New Roman"/>
          <w:sz w:val="28"/>
          <w:szCs w:val="28"/>
        </w:rPr>
      </w:pPr>
      <w:r w:rsidRPr="004207F9">
        <w:rPr>
          <w:rFonts w:ascii="Times New Roman" w:hAnsi="Times New Roman"/>
          <w:sz w:val="28"/>
          <w:szCs w:val="28"/>
        </w:rPr>
        <w:t>– заходи щодо пожежної безпеки;</w:t>
      </w:r>
    </w:p>
    <w:p w:rsidR="00A00193" w:rsidRDefault="00A00193" w:rsidP="00F45F7D">
      <w:pPr>
        <w:spacing w:after="0" w:line="240" w:lineRule="auto"/>
        <w:ind w:firstLine="708"/>
        <w:rPr>
          <w:rFonts w:ascii="Times New Roman" w:hAnsi="Times New Roman"/>
          <w:sz w:val="28"/>
          <w:szCs w:val="28"/>
        </w:rPr>
      </w:pPr>
      <w:r w:rsidRPr="004207F9">
        <w:rPr>
          <w:rFonts w:ascii="Times New Roman" w:hAnsi="Times New Roman"/>
          <w:sz w:val="28"/>
          <w:szCs w:val="28"/>
        </w:rPr>
        <w:t>– відновлюванні та охоронні заходи.</w:t>
      </w:r>
    </w:p>
    <w:p w:rsidR="00A00193" w:rsidRPr="004207F9" w:rsidRDefault="00A00193" w:rsidP="004207F9">
      <w:pPr>
        <w:spacing w:after="0" w:line="240" w:lineRule="auto"/>
        <w:rPr>
          <w:rFonts w:ascii="Times New Roman" w:hAnsi="Times New Roman"/>
          <w:sz w:val="28"/>
          <w:szCs w:val="28"/>
        </w:rPr>
      </w:pPr>
      <w:r>
        <w:rPr>
          <w:rFonts w:ascii="Times New Roman" w:hAnsi="Times New Roman"/>
          <w:sz w:val="28"/>
          <w:szCs w:val="28"/>
        </w:rPr>
        <w:tab/>
        <w:t>Проведення спеціальних досліджень для стратегічної екологічної оцінки не передбачається.</w:t>
      </w:r>
    </w:p>
    <w:p w:rsidR="00A00193" w:rsidRPr="001A396E" w:rsidRDefault="00A00193" w:rsidP="001A396E">
      <w:pPr>
        <w:spacing w:after="0" w:line="240" w:lineRule="auto"/>
        <w:jc w:val="both"/>
        <w:rPr>
          <w:rFonts w:ascii="Times New Roman" w:hAnsi="Times New Roman"/>
          <w:b/>
          <w:sz w:val="28"/>
          <w:szCs w:val="28"/>
        </w:rPr>
      </w:pPr>
      <w:r>
        <w:rPr>
          <w:rFonts w:ascii="Times New Roman" w:hAnsi="Times New Roman"/>
          <w:sz w:val="28"/>
          <w:szCs w:val="28"/>
        </w:rPr>
        <w:tab/>
      </w:r>
      <w:r w:rsidRPr="001A396E">
        <w:rPr>
          <w:rFonts w:ascii="Times New Roman" w:hAnsi="Times New Roman"/>
          <w:b/>
          <w:sz w:val="28"/>
          <w:szCs w:val="28"/>
        </w:rPr>
        <w:t>7.</w:t>
      </w:r>
      <w:r w:rsidR="00F45F7D">
        <w:rPr>
          <w:rFonts w:ascii="Times New Roman" w:hAnsi="Times New Roman"/>
          <w:b/>
          <w:sz w:val="28"/>
          <w:szCs w:val="28"/>
        </w:rPr>
        <w:t xml:space="preserve"> </w:t>
      </w:r>
      <w:r w:rsidRPr="001A396E">
        <w:rPr>
          <w:rFonts w:ascii="Times New Roman" w:hAnsi="Times New Roman"/>
          <w:b/>
          <w:sz w:val="28"/>
          <w:szCs w:val="28"/>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A00193" w:rsidRPr="001A396E" w:rsidRDefault="00A00193" w:rsidP="00FA7728">
      <w:pPr>
        <w:spacing w:after="0" w:line="240" w:lineRule="auto"/>
        <w:jc w:val="both"/>
        <w:rPr>
          <w:rFonts w:ascii="Times New Roman" w:hAnsi="Times New Roman"/>
          <w:sz w:val="28"/>
          <w:szCs w:val="28"/>
        </w:rPr>
      </w:pPr>
      <w:r>
        <w:rPr>
          <w:rFonts w:ascii="Times New Roman" w:hAnsi="Times New Roman"/>
          <w:sz w:val="28"/>
          <w:szCs w:val="28"/>
        </w:rPr>
        <w:tab/>
      </w:r>
      <w:r w:rsidRPr="001A396E">
        <w:rPr>
          <w:rFonts w:ascii="Times New Roman" w:hAnsi="Times New Roman"/>
          <w:sz w:val="28"/>
          <w:szCs w:val="28"/>
        </w:rPr>
        <w:t>Для запобігання негативному впливу на довкілля та здоров’янаселення передбачені такі заходи:</w:t>
      </w:r>
    </w:p>
    <w:p w:rsidR="00A00193" w:rsidRPr="001A396E" w:rsidRDefault="00A00193" w:rsidP="00FA7728">
      <w:pPr>
        <w:numPr>
          <w:ilvl w:val="0"/>
          <w:numId w:val="3"/>
        </w:numPr>
        <w:spacing w:after="0" w:line="240" w:lineRule="auto"/>
        <w:jc w:val="both"/>
        <w:rPr>
          <w:rFonts w:ascii="Times New Roman" w:hAnsi="Times New Roman"/>
          <w:sz w:val="28"/>
          <w:szCs w:val="28"/>
        </w:rPr>
      </w:pPr>
      <w:r w:rsidRPr="001A396E">
        <w:rPr>
          <w:rFonts w:ascii="Times New Roman" w:hAnsi="Times New Roman"/>
          <w:sz w:val="28"/>
          <w:szCs w:val="28"/>
        </w:rPr>
        <w:t>проведення комплексного благоустрою</w:t>
      </w:r>
      <w:r>
        <w:rPr>
          <w:rFonts w:ascii="Times New Roman" w:hAnsi="Times New Roman"/>
          <w:sz w:val="28"/>
          <w:szCs w:val="28"/>
        </w:rPr>
        <w:t xml:space="preserve"> території, в т.ч., озеленення території;</w:t>
      </w:r>
    </w:p>
    <w:p w:rsidR="0066748E" w:rsidRPr="0044693A" w:rsidRDefault="00A00193" w:rsidP="0066748E">
      <w:pPr>
        <w:numPr>
          <w:ilvl w:val="0"/>
          <w:numId w:val="3"/>
        </w:numPr>
        <w:spacing w:after="0" w:line="240" w:lineRule="auto"/>
        <w:jc w:val="both"/>
        <w:rPr>
          <w:rFonts w:ascii="Times New Roman" w:hAnsi="Times New Roman"/>
          <w:sz w:val="28"/>
          <w:szCs w:val="28"/>
        </w:rPr>
      </w:pPr>
      <w:r w:rsidRPr="0044693A">
        <w:rPr>
          <w:rFonts w:ascii="Times New Roman" w:hAnsi="Times New Roman"/>
          <w:sz w:val="28"/>
          <w:szCs w:val="28"/>
        </w:rPr>
        <w:t>заходи щодо забезпечення належного поводження з відходами. Операції щодо збирання, зберігання, транспортування та утилізації відходів повинні здійснюватись з дотриманням норм екологічної безпеки та законодавства</w:t>
      </w:r>
      <w:r w:rsidR="00F45F7D" w:rsidRPr="0044693A">
        <w:rPr>
          <w:rFonts w:ascii="Times New Roman" w:hAnsi="Times New Roman"/>
          <w:sz w:val="28"/>
          <w:szCs w:val="28"/>
        </w:rPr>
        <w:t xml:space="preserve"> </w:t>
      </w:r>
      <w:r w:rsidRPr="0044693A">
        <w:rPr>
          <w:rFonts w:ascii="Times New Roman" w:hAnsi="Times New Roman"/>
          <w:sz w:val="28"/>
          <w:szCs w:val="28"/>
        </w:rPr>
        <w:t>України.</w:t>
      </w:r>
    </w:p>
    <w:p w:rsidR="0066748E" w:rsidRPr="0066748E" w:rsidRDefault="00A00193" w:rsidP="00612E67">
      <w:pPr>
        <w:spacing w:after="0" w:line="240" w:lineRule="auto"/>
        <w:ind w:right="85"/>
        <w:jc w:val="both"/>
        <w:rPr>
          <w:rFonts w:ascii="Times New Roman" w:hAnsi="Times New Roman"/>
          <w:b/>
          <w:sz w:val="28"/>
          <w:szCs w:val="28"/>
          <w:lang w:val="ru-RU"/>
        </w:rPr>
      </w:pPr>
      <w:r>
        <w:rPr>
          <w:rFonts w:ascii="Times New Roman" w:hAnsi="Times New Roman"/>
          <w:sz w:val="28"/>
          <w:szCs w:val="28"/>
        </w:rPr>
        <w:tab/>
      </w:r>
      <w:r w:rsidRPr="00612E67">
        <w:rPr>
          <w:rFonts w:ascii="Times New Roman" w:hAnsi="Times New Roman"/>
          <w:b/>
          <w:sz w:val="28"/>
          <w:szCs w:val="28"/>
        </w:rPr>
        <w:t>Заходи щодо пожежної безпеки.</w:t>
      </w:r>
    </w:p>
    <w:p w:rsidR="0072416C" w:rsidRDefault="00A00193" w:rsidP="00612E67">
      <w:pPr>
        <w:spacing w:after="0" w:line="240" w:lineRule="auto"/>
        <w:jc w:val="both"/>
        <w:rPr>
          <w:rFonts w:ascii="Times New Roman" w:hAnsi="Times New Roman"/>
          <w:color w:val="FF0000"/>
          <w:sz w:val="28"/>
          <w:szCs w:val="28"/>
        </w:rPr>
      </w:pPr>
      <w:r w:rsidRPr="00612E67">
        <w:rPr>
          <w:rFonts w:ascii="Times New Roman" w:hAnsi="Times New Roman"/>
          <w:sz w:val="28"/>
          <w:szCs w:val="28"/>
        </w:rPr>
        <w:tab/>
        <w:t>Витримані прот</w:t>
      </w:r>
      <w:r w:rsidR="00895008">
        <w:rPr>
          <w:rFonts w:ascii="Times New Roman" w:hAnsi="Times New Roman"/>
          <w:sz w:val="28"/>
          <w:szCs w:val="28"/>
        </w:rPr>
        <w:t>ипожежні відстані</w:t>
      </w:r>
      <w:r w:rsidR="0072416C">
        <w:rPr>
          <w:rFonts w:ascii="Times New Roman" w:hAnsi="Times New Roman"/>
          <w:sz w:val="28"/>
          <w:szCs w:val="28"/>
        </w:rPr>
        <w:t>.</w:t>
      </w:r>
    </w:p>
    <w:p w:rsidR="00A00193" w:rsidRPr="00612E67" w:rsidRDefault="00A00193" w:rsidP="00612E67">
      <w:pPr>
        <w:spacing w:after="0" w:line="240" w:lineRule="auto"/>
        <w:jc w:val="both"/>
        <w:rPr>
          <w:rFonts w:ascii="Times New Roman" w:hAnsi="Times New Roman"/>
          <w:sz w:val="28"/>
          <w:szCs w:val="28"/>
        </w:rPr>
      </w:pPr>
      <w:r>
        <w:rPr>
          <w:rFonts w:ascii="Times New Roman" w:hAnsi="Times New Roman"/>
          <w:sz w:val="28"/>
          <w:szCs w:val="28"/>
        </w:rPr>
        <w:tab/>
      </w:r>
      <w:r w:rsidRPr="00612E67">
        <w:rPr>
          <w:rFonts w:ascii="Times New Roman" w:hAnsi="Times New Roman"/>
          <w:sz w:val="28"/>
          <w:szCs w:val="28"/>
        </w:rPr>
        <w:t xml:space="preserve">На території забороняється розведення вогнищ, спалювання відходів. </w:t>
      </w:r>
    </w:p>
    <w:p w:rsidR="0066748E" w:rsidRPr="001853DA" w:rsidRDefault="00A00193" w:rsidP="00612E67">
      <w:pPr>
        <w:spacing w:after="0" w:line="240" w:lineRule="auto"/>
        <w:jc w:val="both"/>
        <w:rPr>
          <w:rFonts w:ascii="Times New Roman" w:hAnsi="Times New Roman"/>
          <w:sz w:val="28"/>
          <w:szCs w:val="28"/>
        </w:rPr>
      </w:pPr>
      <w:r>
        <w:rPr>
          <w:rFonts w:ascii="Times New Roman" w:hAnsi="Times New Roman"/>
          <w:sz w:val="28"/>
          <w:szCs w:val="28"/>
        </w:rPr>
        <w:tab/>
      </w:r>
      <w:r w:rsidRPr="00612E67">
        <w:rPr>
          <w:rFonts w:ascii="Times New Roman" w:hAnsi="Times New Roman"/>
          <w:sz w:val="28"/>
          <w:szCs w:val="28"/>
        </w:rPr>
        <w:t>Плануються завчасні заходи по недопущенню виникнення надзвичайних ситуацій техногенного характеру. З цією метою розроблені переліки заходів з попередження надзвичайних ситуацій окремих видів, які регламентують поточну діяльність.</w:t>
      </w:r>
    </w:p>
    <w:p w:rsidR="0066748E" w:rsidRPr="0066748E" w:rsidRDefault="00A00193" w:rsidP="0059609E">
      <w:pPr>
        <w:spacing w:after="0" w:line="240" w:lineRule="auto"/>
        <w:jc w:val="both"/>
        <w:rPr>
          <w:rFonts w:ascii="Times New Roman" w:hAnsi="Times New Roman"/>
          <w:b/>
          <w:sz w:val="28"/>
          <w:szCs w:val="28"/>
          <w:lang w:val="ru-RU"/>
        </w:rPr>
      </w:pPr>
      <w:r>
        <w:rPr>
          <w:rFonts w:ascii="Times New Roman" w:hAnsi="Times New Roman"/>
          <w:sz w:val="28"/>
          <w:szCs w:val="28"/>
        </w:rPr>
        <w:tab/>
      </w:r>
      <w:r w:rsidRPr="0059609E">
        <w:rPr>
          <w:rFonts w:ascii="Times New Roman" w:hAnsi="Times New Roman"/>
          <w:b/>
          <w:sz w:val="28"/>
          <w:szCs w:val="28"/>
        </w:rPr>
        <w:t>Захисні заходи  цивільної оборони.</w:t>
      </w:r>
    </w:p>
    <w:p w:rsidR="00A00193" w:rsidRPr="0059609E" w:rsidRDefault="00A00193" w:rsidP="0059609E">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59609E">
        <w:rPr>
          <w:rFonts w:ascii="Times New Roman" w:hAnsi="Times New Roman"/>
          <w:sz w:val="28"/>
          <w:szCs w:val="28"/>
        </w:rPr>
        <w:t>Захисні споруди на території об’єкту проектом не передбачені.</w:t>
      </w:r>
    </w:p>
    <w:p w:rsidR="00A00193" w:rsidRPr="0059609E" w:rsidRDefault="00A00193" w:rsidP="0059609E">
      <w:pPr>
        <w:spacing w:after="0" w:line="240" w:lineRule="auto"/>
        <w:jc w:val="both"/>
        <w:rPr>
          <w:rFonts w:ascii="Times New Roman" w:hAnsi="Times New Roman"/>
          <w:sz w:val="28"/>
          <w:szCs w:val="28"/>
        </w:rPr>
      </w:pPr>
      <w:r>
        <w:rPr>
          <w:rFonts w:ascii="Times New Roman" w:hAnsi="Times New Roman"/>
          <w:sz w:val="28"/>
          <w:szCs w:val="28"/>
        </w:rPr>
        <w:tab/>
      </w:r>
      <w:r w:rsidRPr="0059609E">
        <w:rPr>
          <w:rFonts w:ascii="Times New Roman" w:hAnsi="Times New Roman"/>
          <w:sz w:val="28"/>
          <w:szCs w:val="28"/>
        </w:rPr>
        <w:t>Під час небезпеки евакуація персоналу планується власним автотранспортом та/або організація транспортування автобусами до найближчої споруди цивільного захисту, узгодженої з ДСНС  Закарпатської  області.</w:t>
      </w:r>
    </w:p>
    <w:p w:rsidR="00A00193" w:rsidRPr="0059609E" w:rsidRDefault="00A00193" w:rsidP="0059609E">
      <w:pPr>
        <w:spacing w:after="0" w:line="240" w:lineRule="auto"/>
        <w:jc w:val="both"/>
        <w:rPr>
          <w:rFonts w:ascii="Times New Roman" w:hAnsi="Times New Roman"/>
          <w:sz w:val="28"/>
          <w:szCs w:val="28"/>
        </w:rPr>
      </w:pPr>
      <w:r>
        <w:rPr>
          <w:rFonts w:ascii="Times New Roman" w:hAnsi="Times New Roman"/>
          <w:sz w:val="28"/>
          <w:szCs w:val="28"/>
        </w:rPr>
        <w:tab/>
      </w:r>
      <w:r w:rsidRPr="0059609E">
        <w:rPr>
          <w:rFonts w:ascii="Times New Roman" w:hAnsi="Times New Roman"/>
          <w:sz w:val="28"/>
          <w:szCs w:val="28"/>
        </w:rPr>
        <w:t>Запобігання можливості проведення диверсійних або терористичних актів і стороннього втручання в діяльність об’єктів.</w:t>
      </w:r>
    </w:p>
    <w:p w:rsidR="00A00193" w:rsidRPr="0059609E" w:rsidRDefault="00A00193" w:rsidP="0059609E">
      <w:pPr>
        <w:spacing w:after="0" w:line="240" w:lineRule="auto"/>
        <w:jc w:val="both"/>
        <w:rPr>
          <w:rFonts w:ascii="Times New Roman" w:hAnsi="Times New Roman"/>
          <w:sz w:val="28"/>
          <w:szCs w:val="28"/>
        </w:rPr>
      </w:pPr>
      <w:r>
        <w:rPr>
          <w:rFonts w:ascii="Times New Roman" w:hAnsi="Times New Roman"/>
          <w:sz w:val="28"/>
          <w:szCs w:val="28"/>
        </w:rPr>
        <w:tab/>
      </w:r>
      <w:r w:rsidRPr="0059609E">
        <w:rPr>
          <w:rFonts w:ascii="Times New Roman" w:hAnsi="Times New Roman"/>
          <w:sz w:val="28"/>
          <w:szCs w:val="28"/>
        </w:rPr>
        <w:t>Для попередження та захисту об’єкту необхідно проведення наступних попереджувально-захисних заходів:</w:t>
      </w:r>
    </w:p>
    <w:p w:rsidR="00A00193" w:rsidRPr="0059609E" w:rsidRDefault="00A00193" w:rsidP="0066748E">
      <w:pPr>
        <w:spacing w:after="0" w:line="240" w:lineRule="auto"/>
        <w:ind w:firstLine="708"/>
        <w:jc w:val="both"/>
        <w:rPr>
          <w:rFonts w:ascii="Times New Roman" w:hAnsi="Times New Roman"/>
          <w:sz w:val="28"/>
          <w:szCs w:val="28"/>
        </w:rPr>
      </w:pPr>
      <w:r w:rsidRPr="0059609E">
        <w:rPr>
          <w:rFonts w:ascii="Times New Roman" w:hAnsi="Times New Roman"/>
          <w:sz w:val="28"/>
          <w:szCs w:val="28"/>
        </w:rPr>
        <w:t xml:space="preserve">– проведення ретельного відбору персоналу, </w:t>
      </w:r>
      <w:r>
        <w:rPr>
          <w:rFonts w:ascii="Times New Roman" w:hAnsi="Times New Roman"/>
          <w:sz w:val="28"/>
          <w:szCs w:val="28"/>
        </w:rPr>
        <w:t>та</w:t>
      </w:r>
      <w:r w:rsidRPr="0059609E">
        <w:rPr>
          <w:rFonts w:ascii="Times New Roman" w:hAnsi="Times New Roman"/>
          <w:sz w:val="28"/>
          <w:szCs w:val="28"/>
        </w:rPr>
        <w:t xml:space="preserve"> співробітників охорони </w:t>
      </w:r>
      <w:r w:rsidR="003B4CE3" w:rsidRPr="0059609E">
        <w:rPr>
          <w:rFonts w:ascii="Times New Roman" w:hAnsi="Times New Roman"/>
          <w:sz w:val="28"/>
          <w:szCs w:val="28"/>
        </w:rPr>
        <w:t>об’єкта</w:t>
      </w:r>
      <w:r w:rsidRPr="0059609E">
        <w:rPr>
          <w:rFonts w:ascii="Times New Roman" w:hAnsi="Times New Roman"/>
          <w:sz w:val="28"/>
          <w:szCs w:val="28"/>
        </w:rPr>
        <w:t>;</w:t>
      </w:r>
    </w:p>
    <w:p w:rsidR="00A00193" w:rsidRPr="0059609E" w:rsidRDefault="00A00193" w:rsidP="0066748E">
      <w:pPr>
        <w:spacing w:after="0" w:line="240" w:lineRule="auto"/>
        <w:ind w:firstLine="708"/>
        <w:jc w:val="both"/>
        <w:rPr>
          <w:rFonts w:ascii="Times New Roman" w:hAnsi="Times New Roman"/>
          <w:sz w:val="28"/>
          <w:szCs w:val="28"/>
        </w:rPr>
      </w:pPr>
      <w:r w:rsidRPr="0059609E">
        <w:rPr>
          <w:rFonts w:ascii="Times New Roman" w:hAnsi="Times New Roman"/>
          <w:sz w:val="28"/>
          <w:szCs w:val="28"/>
        </w:rPr>
        <w:t>– чітке визначення повноважень, обов’язків і завдань персоналу об’єкта і співробітників служби безпеки;</w:t>
      </w:r>
    </w:p>
    <w:p w:rsidR="00A00193" w:rsidRPr="0059609E" w:rsidRDefault="00A00193" w:rsidP="0066748E">
      <w:pPr>
        <w:spacing w:after="0" w:line="240" w:lineRule="auto"/>
        <w:ind w:firstLine="708"/>
        <w:jc w:val="both"/>
        <w:rPr>
          <w:rFonts w:ascii="Times New Roman" w:hAnsi="Times New Roman"/>
          <w:sz w:val="28"/>
          <w:szCs w:val="28"/>
        </w:rPr>
      </w:pPr>
      <w:r w:rsidRPr="0059609E">
        <w:rPr>
          <w:rFonts w:ascii="Times New Roman" w:hAnsi="Times New Roman"/>
          <w:sz w:val="28"/>
          <w:szCs w:val="28"/>
        </w:rPr>
        <w:t>– підготовка і проведення періодичних оглядів об’єкту, з чітким зазначенням пожежо небезпечних та техногенно небезпечних місць;</w:t>
      </w:r>
    </w:p>
    <w:p w:rsidR="00A00193" w:rsidRPr="0059609E" w:rsidRDefault="00A00193" w:rsidP="0066748E">
      <w:pPr>
        <w:spacing w:after="0" w:line="240" w:lineRule="auto"/>
        <w:ind w:firstLine="708"/>
        <w:jc w:val="both"/>
        <w:rPr>
          <w:rFonts w:ascii="Times New Roman" w:hAnsi="Times New Roman"/>
          <w:sz w:val="28"/>
          <w:szCs w:val="28"/>
        </w:rPr>
      </w:pPr>
      <w:r w:rsidRPr="0059609E">
        <w:rPr>
          <w:rFonts w:ascii="Times New Roman" w:hAnsi="Times New Roman"/>
          <w:sz w:val="28"/>
          <w:szCs w:val="28"/>
        </w:rPr>
        <w:t>– забезпечення всього персоналу засобами індивідуального захисту.</w:t>
      </w:r>
    </w:p>
    <w:p w:rsidR="00A00193" w:rsidRPr="0059609E" w:rsidRDefault="00A00193" w:rsidP="0059609E">
      <w:pPr>
        <w:spacing w:after="0"/>
        <w:jc w:val="both"/>
        <w:rPr>
          <w:rFonts w:ascii="Times New Roman" w:hAnsi="Times New Roman"/>
          <w:sz w:val="28"/>
          <w:szCs w:val="28"/>
        </w:rPr>
      </w:pPr>
      <w:r>
        <w:rPr>
          <w:rFonts w:ascii="Times New Roman" w:hAnsi="Times New Roman"/>
          <w:sz w:val="28"/>
          <w:szCs w:val="28"/>
        </w:rPr>
        <w:tab/>
      </w:r>
      <w:r w:rsidRPr="0059609E">
        <w:rPr>
          <w:rFonts w:ascii="Times New Roman" w:hAnsi="Times New Roman"/>
          <w:sz w:val="28"/>
          <w:szCs w:val="28"/>
        </w:rPr>
        <w:t>Для забезпечення безпечного функціонування об’єкту і запобігання можливих терористичних актів на його території рекомендується:</w:t>
      </w:r>
    </w:p>
    <w:p w:rsidR="00A00193" w:rsidRPr="0059609E" w:rsidRDefault="00A00193" w:rsidP="0066748E">
      <w:pPr>
        <w:spacing w:after="0"/>
        <w:ind w:firstLine="708"/>
        <w:jc w:val="both"/>
        <w:rPr>
          <w:rFonts w:ascii="Times New Roman" w:hAnsi="Times New Roman"/>
          <w:sz w:val="28"/>
          <w:szCs w:val="28"/>
        </w:rPr>
      </w:pPr>
      <w:r w:rsidRPr="0059609E">
        <w:rPr>
          <w:rFonts w:ascii="Times New Roman" w:hAnsi="Times New Roman"/>
          <w:sz w:val="28"/>
          <w:szCs w:val="28"/>
        </w:rPr>
        <w:t>– передбачити освітлення входу та прилеглої території в нічний час.</w:t>
      </w:r>
    </w:p>
    <w:p w:rsidR="00A00193" w:rsidRPr="0059609E" w:rsidRDefault="00047A0D" w:rsidP="0066748E">
      <w:pPr>
        <w:spacing w:after="0" w:line="240" w:lineRule="auto"/>
        <w:ind w:firstLine="708"/>
        <w:jc w:val="both"/>
        <w:rPr>
          <w:rFonts w:ascii="Times New Roman" w:hAnsi="Times New Roman"/>
          <w:sz w:val="28"/>
          <w:szCs w:val="28"/>
        </w:rPr>
      </w:pPr>
      <w:r w:rsidRPr="0059609E">
        <w:rPr>
          <w:rFonts w:ascii="Times New Roman" w:hAnsi="Times New Roman"/>
          <w:sz w:val="28"/>
          <w:szCs w:val="28"/>
        </w:rPr>
        <w:t>–</w:t>
      </w:r>
      <w:r w:rsidR="00A00193" w:rsidRPr="0059609E">
        <w:rPr>
          <w:rFonts w:ascii="Times New Roman" w:hAnsi="Times New Roman"/>
          <w:sz w:val="28"/>
          <w:szCs w:val="28"/>
        </w:rPr>
        <w:t xml:space="preserve"> передбачити заходи щодо пожежної безпеки для об’єкта;</w:t>
      </w:r>
    </w:p>
    <w:p w:rsidR="00F45F7D" w:rsidRPr="0066748E" w:rsidRDefault="00A00193" w:rsidP="00A37A64">
      <w:pPr>
        <w:spacing w:after="0" w:line="240" w:lineRule="auto"/>
        <w:ind w:firstLine="708"/>
        <w:jc w:val="both"/>
        <w:rPr>
          <w:rFonts w:ascii="Times New Roman" w:hAnsi="Times New Roman"/>
          <w:b/>
          <w:sz w:val="28"/>
          <w:szCs w:val="28"/>
          <w:lang w:val="ru-RU"/>
        </w:rPr>
      </w:pPr>
      <w:r w:rsidRPr="0059609E">
        <w:rPr>
          <w:rFonts w:ascii="Times New Roman" w:hAnsi="Times New Roman"/>
          <w:sz w:val="28"/>
          <w:szCs w:val="28"/>
        </w:rPr>
        <w:t>– збереження та раціональне використання енергетичних ресурсів шляхом використання сучасного високоефективного теплового та електроосвітлювального обладнання.</w:t>
      </w:r>
      <w:r>
        <w:rPr>
          <w:rFonts w:ascii="Times New Roman" w:hAnsi="Times New Roman"/>
          <w:b/>
          <w:sz w:val="28"/>
          <w:szCs w:val="28"/>
        </w:rPr>
        <w:tab/>
      </w:r>
    </w:p>
    <w:p w:rsidR="00A00193" w:rsidRPr="0059609E" w:rsidRDefault="00A00193" w:rsidP="00F45F7D">
      <w:pPr>
        <w:spacing w:after="0"/>
        <w:ind w:firstLine="708"/>
        <w:rPr>
          <w:rFonts w:ascii="Times New Roman" w:hAnsi="Times New Roman"/>
          <w:b/>
          <w:sz w:val="28"/>
          <w:szCs w:val="28"/>
        </w:rPr>
      </w:pPr>
      <w:r w:rsidRPr="0059609E">
        <w:rPr>
          <w:rFonts w:ascii="Times New Roman" w:hAnsi="Times New Roman"/>
          <w:b/>
          <w:sz w:val="28"/>
          <w:szCs w:val="28"/>
        </w:rPr>
        <w:t>Компенсаційні заходи.</w:t>
      </w:r>
    </w:p>
    <w:p w:rsidR="00A00193" w:rsidRDefault="00A00193" w:rsidP="0059609E">
      <w:pPr>
        <w:spacing w:after="0" w:line="240" w:lineRule="auto"/>
        <w:jc w:val="both"/>
        <w:rPr>
          <w:rFonts w:ascii="Times New Roman" w:hAnsi="Times New Roman"/>
          <w:sz w:val="28"/>
          <w:szCs w:val="28"/>
          <w:lang w:val="ru-RU"/>
        </w:rPr>
      </w:pPr>
      <w:r>
        <w:rPr>
          <w:rFonts w:ascii="Times New Roman" w:hAnsi="Times New Roman"/>
          <w:sz w:val="28"/>
          <w:szCs w:val="28"/>
        </w:rPr>
        <w:tab/>
      </w:r>
      <w:r w:rsidRPr="0059609E">
        <w:rPr>
          <w:rFonts w:ascii="Times New Roman" w:hAnsi="Times New Roman"/>
          <w:sz w:val="28"/>
          <w:szCs w:val="28"/>
        </w:rPr>
        <w:t>На всіх етапах реалізації ДПТ проектні рішення будуть здійснюватись в відповідності з нормами і правилами охорони навколишнього середовища і вимог екологіч</w:t>
      </w:r>
      <w:r>
        <w:rPr>
          <w:rFonts w:ascii="Times New Roman" w:hAnsi="Times New Roman"/>
          <w:sz w:val="28"/>
          <w:szCs w:val="28"/>
        </w:rPr>
        <w:t>ної безпеки, в тому числі вимог</w:t>
      </w:r>
      <w:r w:rsidRPr="0059609E">
        <w:rPr>
          <w:rFonts w:ascii="Times New Roman" w:hAnsi="Times New Roman"/>
          <w:sz w:val="28"/>
          <w:szCs w:val="28"/>
        </w:rPr>
        <w:t xml:space="preserve"> Закону України «Про охорону </w:t>
      </w:r>
      <w:r>
        <w:rPr>
          <w:rFonts w:ascii="Times New Roman" w:hAnsi="Times New Roman"/>
          <w:sz w:val="28"/>
          <w:szCs w:val="28"/>
        </w:rPr>
        <w:t xml:space="preserve">земель», </w:t>
      </w:r>
      <w:r w:rsidRPr="0059609E">
        <w:rPr>
          <w:rFonts w:ascii="Times New Roman" w:hAnsi="Times New Roman"/>
          <w:sz w:val="28"/>
          <w:szCs w:val="28"/>
        </w:rPr>
        <w:t>Закону України «Про охорону навко</w:t>
      </w:r>
      <w:r>
        <w:rPr>
          <w:rFonts w:ascii="Times New Roman" w:hAnsi="Times New Roman"/>
          <w:sz w:val="28"/>
          <w:szCs w:val="28"/>
        </w:rPr>
        <w:t xml:space="preserve">лишнього природного середовища», </w:t>
      </w:r>
      <w:r w:rsidRPr="0059609E">
        <w:rPr>
          <w:rFonts w:ascii="Times New Roman" w:hAnsi="Times New Roman"/>
          <w:sz w:val="28"/>
          <w:szCs w:val="28"/>
        </w:rPr>
        <w:t xml:space="preserve"> Закону України «Про охорону атмосферного повітря» тощо.</w:t>
      </w:r>
    </w:p>
    <w:p w:rsidR="0066748E" w:rsidRPr="0066748E" w:rsidRDefault="0066748E" w:rsidP="0059609E">
      <w:pPr>
        <w:spacing w:after="0" w:line="240" w:lineRule="auto"/>
        <w:jc w:val="both"/>
        <w:rPr>
          <w:rFonts w:ascii="Times New Roman" w:hAnsi="Times New Roman"/>
          <w:sz w:val="28"/>
          <w:szCs w:val="28"/>
          <w:lang w:val="ru-RU"/>
        </w:rPr>
      </w:pPr>
    </w:p>
    <w:p w:rsidR="00A00193" w:rsidRDefault="00A00193" w:rsidP="0059609E">
      <w:pPr>
        <w:spacing w:after="0" w:line="240" w:lineRule="auto"/>
        <w:jc w:val="both"/>
        <w:rPr>
          <w:rFonts w:ascii="Times New Roman" w:hAnsi="Times New Roman"/>
          <w:b/>
          <w:sz w:val="28"/>
          <w:szCs w:val="28"/>
          <w:lang w:val="ru-RU"/>
        </w:rPr>
      </w:pPr>
      <w:r>
        <w:rPr>
          <w:rFonts w:ascii="Times New Roman" w:hAnsi="Times New Roman"/>
          <w:sz w:val="28"/>
          <w:szCs w:val="28"/>
        </w:rPr>
        <w:tab/>
      </w:r>
      <w:r w:rsidR="0066748E">
        <w:rPr>
          <w:rFonts w:ascii="Times New Roman" w:hAnsi="Times New Roman"/>
          <w:b/>
          <w:sz w:val="28"/>
          <w:szCs w:val="28"/>
        </w:rPr>
        <w:t>8.</w:t>
      </w:r>
      <w:r w:rsidR="0066748E">
        <w:rPr>
          <w:rFonts w:ascii="Times New Roman" w:hAnsi="Times New Roman"/>
          <w:b/>
          <w:sz w:val="28"/>
          <w:szCs w:val="28"/>
          <w:lang w:val="ru-RU"/>
        </w:rPr>
        <w:t xml:space="preserve"> </w:t>
      </w:r>
      <w:r w:rsidRPr="0059609E">
        <w:rPr>
          <w:rFonts w:ascii="Times New Roman" w:hAnsi="Times New Roman"/>
          <w:b/>
          <w:sz w:val="28"/>
          <w:szCs w:val="28"/>
        </w:rPr>
        <w:t>Пропозиції щодо структури та змісту звіту про стратегічну екологічну оцінку:</w:t>
      </w:r>
    </w:p>
    <w:p w:rsidR="0066748E" w:rsidRPr="0066748E" w:rsidRDefault="0066748E" w:rsidP="0059609E">
      <w:pPr>
        <w:spacing w:after="0" w:line="240" w:lineRule="auto"/>
        <w:jc w:val="both"/>
        <w:rPr>
          <w:rFonts w:ascii="Times New Roman" w:hAnsi="Times New Roman"/>
          <w:b/>
          <w:sz w:val="28"/>
          <w:szCs w:val="28"/>
          <w:lang w:val="ru-RU"/>
        </w:rPr>
      </w:pPr>
    </w:p>
    <w:p w:rsidR="00A00193" w:rsidRPr="0059609E" w:rsidRDefault="00A00193" w:rsidP="0059609E">
      <w:pPr>
        <w:spacing w:after="0" w:line="240" w:lineRule="auto"/>
        <w:jc w:val="both"/>
        <w:rPr>
          <w:rFonts w:ascii="Times New Roman" w:hAnsi="Times New Roman"/>
          <w:sz w:val="28"/>
          <w:szCs w:val="28"/>
        </w:rPr>
      </w:pPr>
      <w:r>
        <w:rPr>
          <w:rFonts w:ascii="Times New Roman" w:hAnsi="Times New Roman"/>
          <w:sz w:val="28"/>
          <w:szCs w:val="28"/>
        </w:rPr>
        <w:tab/>
      </w:r>
      <w:r w:rsidRPr="0059609E">
        <w:rPr>
          <w:rFonts w:ascii="Times New Roman" w:hAnsi="Times New Roman"/>
          <w:sz w:val="28"/>
          <w:szCs w:val="28"/>
        </w:rPr>
        <w:t>Звіт про стратегічну екологічну оцінку міститиме таку інформацію:</w:t>
      </w:r>
    </w:p>
    <w:p w:rsidR="00A00193" w:rsidRPr="0059609E" w:rsidRDefault="00A00193" w:rsidP="00F45F7D">
      <w:pPr>
        <w:spacing w:after="0" w:line="240" w:lineRule="auto"/>
        <w:ind w:firstLine="708"/>
        <w:jc w:val="both"/>
        <w:rPr>
          <w:rFonts w:ascii="Times New Roman" w:hAnsi="Times New Roman"/>
          <w:sz w:val="28"/>
          <w:szCs w:val="28"/>
        </w:rPr>
      </w:pPr>
      <w:r w:rsidRPr="0059609E">
        <w:rPr>
          <w:rFonts w:ascii="Times New Roman" w:hAnsi="Times New Roman"/>
          <w:sz w:val="28"/>
          <w:szCs w:val="28"/>
        </w:rPr>
        <w:t>1) Основні цілі детального плану, його зв’язок з іншими документами державного планування;</w:t>
      </w:r>
    </w:p>
    <w:p w:rsidR="00A00193" w:rsidRPr="0059609E" w:rsidRDefault="00A00193" w:rsidP="00F45F7D">
      <w:pPr>
        <w:spacing w:after="0" w:line="240" w:lineRule="auto"/>
        <w:ind w:firstLine="708"/>
        <w:jc w:val="both"/>
        <w:rPr>
          <w:rFonts w:ascii="Times New Roman" w:hAnsi="Times New Roman"/>
          <w:sz w:val="28"/>
          <w:szCs w:val="28"/>
        </w:rPr>
      </w:pPr>
      <w:r w:rsidRPr="0059609E">
        <w:rPr>
          <w:rFonts w:ascii="Times New Roman" w:hAnsi="Times New Roman"/>
          <w:sz w:val="28"/>
          <w:szCs w:val="28"/>
        </w:rPr>
        <w:t xml:space="preserve">2) </w:t>
      </w:r>
      <w:r>
        <w:rPr>
          <w:rFonts w:ascii="Times New Roman" w:hAnsi="Times New Roman"/>
          <w:sz w:val="28"/>
          <w:szCs w:val="28"/>
        </w:rPr>
        <w:t>Х</w:t>
      </w:r>
      <w:r w:rsidRPr="0059609E">
        <w:rPr>
          <w:rFonts w:ascii="Times New Roman" w:hAnsi="Times New Roman"/>
          <w:sz w:val="28"/>
          <w:szCs w:val="28"/>
        </w:rPr>
        <w:t>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A00193" w:rsidRPr="0059609E" w:rsidRDefault="00A00193" w:rsidP="00F45F7D">
      <w:pPr>
        <w:spacing w:after="0" w:line="240" w:lineRule="auto"/>
        <w:ind w:firstLine="708"/>
        <w:jc w:val="both"/>
        <w:rPr>
          <w:rFonts w:ascii="Times New Roman" w:hAnsi="Times New Roman"/>
          <w:sz w:val="28"/>
          <w:szCs w:val="28"/>
        </w:rPr>
      </w:pPr>
      <w:r w:rsidRPr="0059609E">
        <w:rPr>
          <w:rFonts w:ascii="Times New Roman" w:hAnsi="Times New Roman"/>
          <w:sz w:val="28"/>
          <w:szCs w:val="28"/>
        </w:rPr>
        <w:t xml:space="preserve">3) </w:t>
      </w:r>
      <w:r>
        <w:rPr>
          <w:rFonts w:ascii="Times New Roman" w:hAnsi="Times New Roman"/>
          <w:sz w:val="28"/>
          <w:szCs w:val="28"/>
        </w:rPr>
        <w:t>Х</w:t>
      </w:r>
      <w:r w:rsidRPr="0059609E">
        <w:rPr>
          <w:rFonts w:ascii="Times New Roman" w:hAnsi="Times New Roman"/>
          <w:sz w:val="28"/>
          <w:szCs w:val="28"/>
        </w:rPr>
        <w:t>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A00193" w:rsidRPr="0059609E" w:rsidRDefault="00A00193" w:rsidP="00F45F7D">
      <w:pPr>
        <w:spacing w:after="0" w:line="240" w:lineRule="auto"/>
        <w:ind w:firstLine="708"/>
        <w:jc w:val="both"/>
        <w:rPr>
          <w:rFonts w:ascii="Times New Roman" w:hAnsi="Times New Roman"/>
          <w:sz w:val="28"/>
          <w:szCs w:val="28"/>
          <w:lang w:val="ru-RU"/>
        </w:rPr>
      </w:pPr>
      <w:r w:rsidRPr="0059609E">
        <w:rPr>
          <w:rFonts w:ascii="Times New Roman" w:hAnsi="Times New Roman"/>
          <w:sz w:val="28"/>
          <w:szCs w:val="28"/>
        </w:rPr>
        <w:t xml:space="preserve">4) </w:t>
      </w:r>
      <w:r>
        <w:rPr>
          <w:rFonts w:ascii="Times New Roman" w:hAnsi="Times New Roman"/>
          <w:sz w:val="28"/>
          <w:szCs w:val="28"/>
        </w:rPr>
        <w:t>Е</w:t>
      </w:r>
      <w:r w:rsidRPr="0059609E">
        <w:rPr>
          <w:rFonts w:ascii="Times New Roman" w:hAnsi="Times New Roman"/>
          <w:sz w:val="28"/>
          <w:szCs w:val="28"/>
        </w:rPr>
        <w:t>кологічні проблеми, у тому числі ризики впливу на здоров’я населення, які стосуються детального плану території</w:t>
      </w:r>
      <w:r w:rsidRPr="0059609E">
        <w:rPr>
          <w:rFonts w:ascii="Times New Roman" w:hAnsi="Times New Roman"/>
          <w:sz w:val="28"/>
          <w:szCs w:val="28"/>
          <w:lang w:val="ru-RU"/>
        </w:rPr>
        <w:t>;</w:t>
      </w:r>
    </w:p>
    <w:p w:rsidR="00A00193" w:rsidRPr="0059609E" w:rsidRDefault="00A00193" w:rsidP="00F45F7D">
      <w:pPr>
        <w:spacing w:after="0" w:line="240" w:lineRule="auto"/>
        <w:ind w:firstLine="708"/>
        <w:jc w:val="both"/>
        <w:rPr>
          <w:rFonts w:ascii="Times New Roman" w:hAnsi="Times New Roman"/>
          <w:sz w:val="28"/>
          <w:szCs w:val="28"/>
        </w:rPr>
      </w:pPr>
      <w:r w:rsidRPr="0059609E">
        <w:rPr>
          <w:rFonts w:ascii="Times New Roman" w:hAnsi="Times New Roman"/>
          <w:sz w:val="28"/>
          <w:szCs w:val="28"/>
        </w:rPr>
        <w:t xml:space="preserve">5) </w:t>
      </w:r>
      <w:r>
        <w:rPr>
          <w:rFonts w:ascii="Times New Roman" w:hAnsi="Times New Roman"/>
          <w:sz w:val="28"/>
          <w:szCs w:val="28"/>
        </w:rPr>
        <w:t>З</w:t>
      </w:r>
      <w:r w:rsidRPr="0059609E">
        <w:rPr>
          <w:rFonts w:ascii="Times New Roman" w:hAnsi="Times New Roman"/>
          <w:sz w:val="28"/>
          <w:szCs w:val="28"/>
        </w:rPr>
        <w:t>обов’язання у сфері охорони довкілля, у тому числі пов’язані із запобіганням негативному впливу на здоров’я населення, встановлені на  державному та місцевому рівнях, що стосуються детального плану території;</w:t>
      </w:r>
    </w:p>
    <w:p w:rsidR="00A00193" w:rsidRPr="0059609E" w:rsidRDefault="00A00193" w:rsidP="00F45F7D">
      <w:pPr>
        <w:spacing w:after="0" w:line="240" w:lineRule="auto"/>
        <w:ind w:firstLine="708"/>
        <w:jc w:val="both"/>
        <w:rPr>
          <w:rFonts w:ascii="Times New Roman" w:hAnsi="Times New Roman"/>
          <w:sz w:val="28"/>
          <w:szCs w:val="28"/>
        </w:rPr>
      </w:pPr>
      <w:r w:rsidRPr="0059609E">
        <w:rPr>
          <w:rFonts w:ascii="Times New Roman" w:hAnsi="Times New Roman"/>
          <w:sz w:val="28"/>
          <w:szCs w:val="28"/>
        </w:rPr>
        <w:t xml:space="preserve">6) </w:t>
      </w:r>
      <w:r>
        <w:rPr>
          <w:rFonts w:ascii="Times New Roman" w:hAnsi="Times New Roman"/>
          <w:sz w:val="28"/>
          <w:szCs w:val="28"/>
        </w:rPr>
        <w:t>З</w:t>
      </w:r>
      <w:r w:rsidRPr="0059609E">
        <w:rPr>
          <w:rFonts w:ascii="Times New Roman" w:hAnsi="Times New Roman"/>
          <w:sz w:val="28"/>
          <w:szCs w:val="28"/>
        </w:rPr>
        <w:t>аходи, що передбачається вжити для запобігання, зменшення та пом’якшення негативних наслідків виконання детального плану території;</w:t>
      </w:r>
    </w:p>
    <w:p w:rsidR="00A00193" w:rsidRPr="0059609E" w:rsidRDefault="00A00193" w:rsidP="00F45F7D">
      <w:pPr>
        <w:spacing w:after="0" w:line="240" w:lineRule="auto"/>
        <w:ind w:firstLine="708"/>
        <w:jc w:val="both"/>
        <w:rPr>
          <w:rFonts w:ascii="Times New Roman" w:hAnsi="Times New Roman"/>
          <w:sz w:val="28"/>
          <w:szCs w:val="28"/>
        </w:rPr>
      </w:pPr>
      <w:r w:rsidRPr="0059609E">
        <w:rPr>
          <w:rFonts w:ascii="Times New Roman" w:hAnsi="Times New Roman"/>
          <w:sz w:val="28"/>
          <w:szCs w:val="28"/>
        </w:rPr>
        <w:lastRenderedPageBreak/>
        <w:t xml:space="preserve">7) </w:t>
      </w:r>
      <w:r>
        <w:rPr>
          <w:rFonts w:ascii="Times New Roman" w:hAnsi="Times New Roman"/>
          <w:sz w:val="28"/>
          <w:szCs w:val="28"/>
        </w:rPr>
        <w:t>О</w:t>
      </w:r>
      <w:r w:rsidRPr="0059609E">
        <w:rPr>
          <w:rFonts w:ascii="Times New Roman" w:hAnsi="Times New Roman"/>
          <w:sz w:val="28"/>
          <w:szCs w:val="28"/>
        </w:rPr>
        <w:t>бґрунтування вибору виправданих альтернатив, якщо такі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A00193" w:rsidRPr="0059609E" w:rsidRDefault="00A00193" w:rsidP="00F45F7D">
      <w:pPr>
        <w:spacing w:after="0" w:line="240" w:lineRule="auto"/>
        <w:ind w:firstLine="708"/>
        <w:jc w:val="both"/>
        <w:rPr>
          <w:rFonts w:ascii="Times New Roman" w:hAnsi="Times New Roman"/>
          <w:sz w:val="28"/>
          <w:szCs w:val="28"/>
        </w:rPr>
      </w:pPr>
      <w:r w:rsidRPr="0059609E">
        <w:rPr>
          <w:rFonts w:ascii="Times New Roman" w:hAnsi="Times New Roman"/>
          <w:sz w:val="28"/>
          <w:szCs w:val="28"/>
        </w:rPr>
        <w:t xml:space="preserve">8) </w:t>
      </w:r>
      <w:r>
        <w:rPr>
          <w:rFonts w:ascii="Times New Roman" w:hAnsi="Times New Roman"/>
          <w:sz w:val="28"/>
          <w:szCs w:val="28"/>
        </w:rPr>
        <w:t>З</w:t>
      </w:r>
      <w:r w:rsidRPr="0059609E">
        <w:rPr>
          <w:rFonts w:ascii="Times New Roman" w:hAnsi="Times New Roman"/>
          <w:sz w:val="28"/>
          <w:szCs w:val="28"/>
        </w:rPr>
        <w:t>аходи, передбачені для здійснення моніторингу наслідків виконання детального плану території для довкілля, у тому числі для здоров’я населення.</w:t>
      </w:r>
    </w:p>
    <w:p w:rsidR="0066748E" w:rsidRDefault="0066748E" w:rsidP="003B4CE3">
      <w:pPr>
        <w:spacing w:after="0" w:line="240" w:lineRule="auto"/>
        <w:ind w:firstLine="709"/>
        <w:jc w:val="both"/>
        <w:rPr>
          <w:rFonts w:ascii="Times New Roman" w:hAnsi="Times New Roman"/>
          <w:b/>
          <w:sz w:val="28"/>
          <w:szCs w:val="28"/>
          <w:lang w:val="ru-RU"/>
        </w:rPr>
      </w:pPr>
    </w:p>
    <w:p w:rsidR="0066748E" w:rsidRPr="0066748E" w:rsidRDefault="00A00193" w:rsidP="003B4CE3">
      <w:pPr>
        <w:spacing w:after="0" w:line="240" w:lineRule="auto"/>
        <w:ind w:firstLine="709"/>
        <w:jc w:val="both"/>
        <w:rPr>
          <w:rFonts w:ascii="Times New Roman" w:hAnsi="Times New Roman"/>
          <w:b/>
          <w:sz w:val="28"/>
          <w:szCs w:val="28"/>
          <w:lang w:val="ru-RU"/>
        </w:rPr>
      </w:pPr>
      <w:r w:rsidRPr="0095464C">
        <w:rPr>
          <w:rFonts w:ascii="Times New Roman" w:hAnsi="Times New Roman"/>
          <w:b/>
          <w:sz w:val="28"/>
          <w:szCs w:val="28"/>
        </w:rPr>
        <w:t>9. Орган, до якого подаються зауваження і пропозиції, та строки їх подання.</w:t>
      </w:r>
    </w:p>
    <w:p w:rsidR="003B4CE3" w:rsidRPr="003B4CE3" w:rsidRDefault="00A00193" w:rsidP="003B4CE3">
      <w:pPr>
        <w:spacing w:after="0" w:line="240" w:lineRule="auto"/>
        <w:jc w:val="both"/>
        <w:rPr>
          <w:rFonts w:ascii="Times New Roman" w:hAnsi="Times New Roman"/>
          <w:sz w:val="28"/>
          <w:szCs w:val="28"/>
        </w:rPr>
      </w:pPr>
      <w:r>
        <w:rPr>
          <w:rFonts w:ascii="Times New Roman" w:hAnsi="Times New Roman"/>
          <w:sz w:val="28"/>
          <w:szCs w:val="28"/>
        </w:rPr>
        <w:tab/>
      </w:r>
      <w:r w:rsidRPr="0059609E">
        <w:rPr>
          <w:rFonts w:ascii="Times New Roman" w:hAnsi="Times New Roman"/>
          <w:sz w:val="28"/>
          <w:szCs w:val="28"/>
        </w:rPr>
        <w:t xml:space="preserve">Зауваження та пропозиції подавати  </w:t>
      </w:r>
      <w:r>
        <w:rPr>
          <w:rFonts w:ascii="Times New Roman" w:hAnsi="Times New Roman"/>
          <w:sz w:val="28"/>
          <w:szCs w:val="28"/>
        </w:rPr>
        <w:t>до виконавчого комітету Баранин</w:t>
      </w:r>
      <w:r w:rsidRPr="0059609E">
        <w:rPr>
          <w:rFonts w:ascii="Times New Roman" w:hAnsi="Times New Roman"/>
          <w:sz w:val="28"/>
          <w:szCs w:val="28"/>
        </w:rPr>
        <w:t>ської ради</w:t>
      </w:r>
      <w:r>
        <w:rPr>
          <w:rFonts w:ascii="Times New Roman" w:hAnsi="Times New Roman"/>
          <w:sz w:val="28"/>
          <w:szCs w:val="28"/>
        </w:rPr>
        <w:t>.</w:t>
      </w:r>
      <w:r w:rsidR="007A262A">
        <w:rPr>
          <w:rFonts w:ascii="Times New Roman" w:hAnsi="Times New Roman"/>
          <w:sz w:val="28"/>
          <w:szCs w:val="28"/>
        </w:rPr>
        <w:t xml:space="preserve">  </w:t>
      </w:r>
      <w:r w:rsidRPr="003B4CE3">
        <w:rPr>
          <w:rFonts w:ascii="Times New Roman" w:hAnsi="Times New Roman"/>
          <w:sz w:val="28"/>
          <w:szCs w:val="28"/>
        </w:rPr>
        <w:t>Відповідальна особа:</w:t>
      </w:r>
      <w:r w:rsidRPr="0054314E">
        <w:rPr>
          <w:rFonts w:ascii="Times New Roman" w:hAnsi="Times New Roman"/>
          <w:sz w:val="28"/>
          <w:szCs w:val="28"/>
        </w:rPr>
        <w:t>тел.</w:t>
      </w:r>
      <w:r w:rsidRPr="0054314E">
        <w:rPr>
          <w:rFonts w:ascii="Times New Roman" w:hAnsi="Times New Roman"/>
          <w:sz w:val="28"/>
          <w:szCs w:val="28"/>
          <w:shd w:val="clear" w:color="auto" w:fill="FFFFFF"/>
        </w:rPr>
        <w:t>03127-34244</w:t>
      </w:r>
      <w:r w:rsidR="00A072FD">
        <w:rPr>
          <w:rFonts w:ascii="Times New Roman" w:hAnsi="Times New Roman"/>
          <w:sz w:val="28"/>
          <w:szCs w:val="28"/>
          <w:shd w:val="clear" w:color="auto" w:fill="FFFFFF"/>
        </w:rPr>
        <w:t xml:space="preserve"> </w:t>
      </w:r>
      <w:hyperlink r:id="rId7" w:tgtFrame="_blank" w:history="1">
        <w:r w:rsidR="003B4CE3" w:rsidRPr="003B4CE3">
          <w:rPr>
            <w:rStyle w:val="a4"/>
            <w:rFonts w:ascii="Times New Roman" w:hAnsi="Times New Roman"/>
            <w:color w:val="auto"/>
            <w:sz w:val="28"/>
            <w:szCs w:val="28"/>
            <w:u w:val="none"/>
          </w:rPr>
          <w:t>Barsilrada@gmail.com</w:t>
        </w:r>
      </w:hyperlink>
    </w:p>
    <w:p w:rsidR="00BE2472" w:rsidRDefault="00BE2472" w:rsidP="00BE2472">
      <w:pPr>
        <w:jc w:val="both"/>
        <w:rPr>
          <w:rFonts w:ascii="Times New Roman" w:hAnsi="Times New Roman"/>
          <w:sz w:val="28"/>
          <w:szCs w:val="28"/>
        </w:rPr>
      </w:pPr>
      <w:r>
        <w:rPr>
          <w:rFonts w:ascii="Times New Roman" w:hAnsi="Times New Roman"/>
          <w:sz w:val="28"/>
          <w:szCs w:val="28"/>
        </w:rPr>
        <w:t>Строк подання зауважень і пропозицій с</w:t>
      </w:r>
      <w:r w:rsidR="00AF7610">
        <w:rPr>
          <w:rFonts w:ascii="Times New Roman" w:hAnsi="Times New Roman"/>
          <w:sz w:val="28"/>
          <w:szCs w:val="28"/>
        </w:rPr>
        <w:t>тановить 15 днів, тобто до 19 березня</w:t>
      </w:r>
      <w:r>
        <w:rPr>
          <w:rFonts w:ascii="Times New Roman" w:hAnsi="Times New Roman"/>
          <w:sz w:val="28"/>
          <w:szCs w:val="28"/>
        </w:rPr>
        <w:t xml:space="preserve"> 2019 року.</w:t>
      </w:r>
    </w:p>
    <w:p w:rsidR="007A262A" w:rsidRDefault="00A00193" w:rsidP="00A072FD">
      <w:pPr>
        <w:jc w:val="both"/>
        <w:rPr>
          <w:rFonts w:ascii="Times New Roman" w:hAnsi="Times New Roman"/>
          <w:sz w:val="28"/>
          <w:szCs w:val="28"/>
        </w:rPr>
      </w:pPr>
      <w:r>
        <w:rPr>
          <w:rFonts w:ascii="Times New Roman" w:hAnsi="Times New Roman"/>
          <w:sz w:val="28"/>
          <w:szCs w:val="28"/>
        </w:rPr>
        <w:tab/>
      </w:r>
    </w:p>
    <w:p w:rsidR="00A00193" w:rsidRPr="000276DB" w:rsidRDefault="00E95D05" w:rsidP="00A072FD">
      <w:pPr>
        <w:jc w:val="both"/>
        <w:rPr>
          <w:rFonts w:ascii="Times New Roman" w:hAnsi="Times New Roman"/>
          <w:b/>
          <w:sz w:val="28"/>
          <w:szCs w:val="28"/>
        </w:rPr>
      </w:pPr>
      <w:r w:rsidRPr="00527CB7">
        <w:rPr>
          <w:rFonts w:ascii="Times New Roman" w:hAnsi="Times New Roman"/>
          <w:b/>
          <w:sz w:val="28"/>
          <w:szCs w:val="28"/>
        </w:rPr>
        <w:t>Г</w:t>
      </w:r>
      <w:r w:rsidR="00A00193" w:rsidRPr="00527CB7">
        <w:rPr>
          <w:rFonts w:ascii="Times New Roman" w:hAnsi="Times New Roman"/>
          <w:b/>
          <w:sz w:val="28"/>
          <w:szCs w:val="28"/>
        </w:rPr>
        <w:t>олова</w:t>
      </w:r>
      <w:r w:rsidRPr="00527CB7">
        <w:rPr>
          <w:rFonts w:ascii="Times New Roman" w:hAnsi="Times New Roman"/>
          <w:b/>
          <w:sz w:val="28"/>
          <w:szCs w:val="28"/>
        </w:rPr>
        <w:t xml:space="preserve"> об’єднаної громади</w:t>
      </w:r>
      <w:r w:rsidR="00A00193" w:rsidRPr="00B509FE">
        <w:rPr>
          <w:rFonts w:ascii="Times New Roman" w:hAnsi="Times New Roman"/>
          <w:sz w:val="28"/>
          <w:szCs w:val="28"/>
        </w:rPr>
        <w:t xml:space="preserve">                      </w:t>
      </w:r>
      <w:r w:rsidR="00AF7610" w:rsidRPr="00AF7610">
        <w:rPr>
          <w:rFonts w:ascii="Times New Roman" w:hAnsi="Times New Roman"/>
          <w:sz w:val="28"/>
          <w:szCs w:val="28"/>
          <w:lang w:val="ru-RU"/>
        </w:rPr>
        <w:t xml:space="preserve">                 </w:t>
      </w:r>
      <w:r w:rsidR="00A00193" w:rsidRPr="00B509FE">
        <w:rPr>
          <w:rFonts w:ascii="Times New Roman" w:hAnsi="Times New Roman"/>
          <w:sz w:val="28"/>
          <w:szCs w:val="28"/>
        </w:rPr>
        <w:t xml:space="preserve">               </w:t>
      </w:r>
      <w:r>
        <w:rPr>
          <w:rFonts w:ascii="Times New Roman" w:hAnsi="Times New Roman"/>
          <w:sz w:val="28"/>
          <w:szCs w:val="28"/>
        </w:rPr>
        <w:t xml:space="preserve"> </w:t>
      </w:r>
      <w:r w:rsidR="00A00193" w:rsidRPr="00B509FE">
        <w:rPr>
          <w:rFonts w:ascii="Times New Roman" w:hAnsi="Times New Roman"/>
          <w:sz w:val="28"/>
          <w:szCs w:val="28"/>
        </w:rPr>
        <w:t xml:space="preserve"> </w:t>
      </w:r>
      <w:r w:rsidR="00527CB7">
        <w:rPr>
          <w:rFonts w:ascii="Times New Roman" w:hAnsi="Times New Roman"/>
          <w:sz w:val="28"/>
          <w:szCs w:val="28"/>
        </w:rPr>
        <w:t xml:space="preserve">         </w:t>
      </w:r>
      <w:r w:rsidR="00A00193" w:rsidRPr="000276DB">
        <w:rPr>
          <w:rFonts w:ascii="Times New Roman" w:hAnsi="Times New Roman"/>
          <w:b/>
          <w:sz w:val="28"/>
          <w:szCs w:val="28"/>
        </w:rPr>
        <w:t>Ю.</w:t>
      </w:r>
      <w:r w:rsidRPr="000276DB">
        <w:rPr>
          <w:rFonts w:ascii="Times New Roman" w:hAnsi="Times New Roman"/>
          <w:b/>
          <w:sz w:val="28"/>
          <w:szCs w:val="28"/>
        </w:rPr>
        <w:t xml:space="preserve"> І. </w:t>
      </w:r>
      <w:r w:rsidR="00A00193" w:rsidRPr="000276DB">
        <w:rPr>
          <w:rFonts w:ascii="Times New Roman" w:hAnsi="Times New Roman"/>
          <w:b/>
          <w:sz w:val="28"/>
          <w:szCs w:val="28"/>
        </w:rPr>
        <w:t>Марусяк</w:t>
      </w:r>
    </w:p>
    <w:sectPr w:rsidR="00A00193" w:rsidRPr="000276DB" w:rsidSect="00AF7610">
      <w:pgSz w:w="11906" w:h="16838"/>
      <w:pgMar w:top="142"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32E29"/>
    <w:multiLevelType w:val="hybridMultilevel"/>
    <w:tmpl w:val="1FD6DA0A"/>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
    <w:nsid w:val="13B82A9C"/>
    <w:multiLevelType w:val="hybridMultilevel"/>
    <w:tmpl w:val="68482034"/>
    <w:lvl w:ilvl="0" w:tplc="82EAE09E">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682E24"/>
    <w:multiLevelType w:val="hybridMultilevel"/>
    <w:tmpl w:val="1F08BD8C"/>
    <w:lvl w:ilvl="0" w:tplc="0CC6857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7404A3"/>
    <w:multiLevelType w:val="hybridMultilevel"/>
    <w:tmpl w:val="4760C5FE"/>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4">
    <w:nsid w:val="2CD534F3"/>
    <w:multiLevelType w:val="multilevel"/>
    <w:tmpl w:val="012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571BE"/>
    <w:multiLevelType w:val="multilevel"/>
    <w:tmpl w:val="A956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5A4D7F"/>
    <w:multiLevelType w:val="hybridMultilevel"/>
    <w:tmpl w:val="A01494F0"/>
    <w:lvl w:ilvl="0" w:tplc="5BC63A08">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B5674C5"/>
    <w:multiLevelType w:val="hybridMultilevel"/>
    <w:tmpl w:val="6B4A861C"/>
    <w:lvl w:ilvl="0" w:tplc="04220001">
      <w:start w:val="1"/>
      <w:numFmt w:val="bullet"/>
      <w:lvlText w:val=""/>
      <w:lvlJc w:val="left"/>
      <w:pPr>
        <w:ind w:left="1776" w:hanging="360"/>
      </w:pPr>
      <w:rPr>
        <w:rFonts w:ascii="Symbol" w:hAnsi="Symbol" w:hint="default"/>
      </w:rPr>
    </w:lvl>
    <w:lvl w:ilvl="1" w:tplc="04220003" w:tentative="1">
      <w:start w:val="1"/>
      <w:numFmt w:val="bullet"/>
      <w:lvlText w:val="o"/>
      <w:lvlJc w:val="left"/>
      <w:pPr>
        <w:ind w:left="2496" w:hanging="360"/>
      </w:pPr>
      <w:rPr>
        <w:rFonts w:ascii="Courier New" w:hAnsi="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hint="default"/>
      </w:rPr>
    </w:lvl>
    <w:lvl w:ilvl="8" w:tplc="04220005" w:tentative="1">
      <w:start w:val="1"/>
      <w:numFmt w:val="bullet"/>
      <w:lvlText w:val=""/>
      <w:lvlJc w:val="left"/>
      <w:pPr>
        <w:ind w:left="7536"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BF"/>
    <w:rsid w:val="00016878"/>
    <w:rsid w:val="00024FEF"/>
    <w:rsid w:val="000276DB"/>
    <w:rsid w:val="00047A0D"/>
    <w:rsid w:val="000545D6"/>
    <w:rsid w:val="0005606A"/>
    <w:rsid w:val="00063469"/>
    <w:rsid w:val="00064635"/>
    <w:rsid w:val="00083D7C"/>
    <w:rsid w:val="000914BB"/>
    <w:rsid w:val="000A1485"/>
    <w:rsid w:val="000A39D9"/>
    <w:rsid w:val="000A6C62"/>
    <w:rsid w:val="000C78B6"/>
    <w:rsid w:val="000D3547"/>
    <w:rsid w:val="000D7446"/>
    <w:rsid w:val="00101527"/>
    <w:rsid w:val="00167F82"/>
    <w:rsid w:val="00170A8C"/>
    <w:rsid w:val="001853DA"/>
    <w:rsid w:val="001A396E"/>
    <w:rsid w:val="002000B8"/>
    <w:rsid w:val="002048F5"/>
    <w:rsid w:val="00217565"/>
    <w:rsid w:val="00233F06"/>
    <w:rsid w:val="00235BC9"/>
    <w:rsid w:val="002425CF"/>
    <w:rsid w:val="0024310B"/>
    <w:rsid w:val="0024435A"/>
    <w:rsid w:val="002456D1"/>
    <w:rsid w:val="002459A5"/>
    <w:rsid w:val="00245D81"/>
    <w:rsid w:val="00273866"/>
    <w:rsid w:val="00284C9C"/>
    <w:rsid w:val="002A1DD3"/>
    <w:rsid w:val="002D5A17"/>
    <w:rsid w:val="002E6FF9"/>
    <w:rsid w:val="003158E2"/>
    <w:rsid w:val="00316D15"/>
    <w:rsid w:val="00331385"/>
    <w:rsid w:val="00343937"/>
    <w:rsid w:val="00347533"/>
    <w:rsid w:val="00350D38"/>
    <w:rsid w:val="003516F0"/>
    <w:rsid w:val="00351D4F"/>
    <w:rsid w:val="00385A75"/>
    <w:rsid w:val="003922AB"/>
    <w:rsid w:val="003B4CE3"/>
    <w:rsid w:val="003C0ED3"/>
    <w:rsid w:val="003E21EA"/>
    <w:rsid w:val="004207F9"/>
    <w:rsid w:val="00420C14"/>
    <w:rsid w:val="00443670"/>
    <w:rsid w:val="0044693A"/>
    <w:rsid w:val="00451CC1"/>
    <w:rsid w:val="004570EC"/>
    <w:rsid w:val="004606BD"/>
    <w:rsid w:val="004667C6"/>
    <w:rsid w:val="004729BA"/>
    <w:rsid w:val="004A4852"/>
    <w:rsid w:val="004B0913"/>
    <w:rsid w:val="004F53BD"/>
    <w:rsid w:val="005029AB"/>
    <w:rsid w:val="00503B35"/>
    <w:rsid w:val="005146A6"/>
    <w:rsid w:val="00515C96"/>
    <w:rsid w:val="005169B8"/>
    <w:rsid w:val="00516F5B"/>
    <w:rsid w:val="00521258"/>
    <w:rsid w:val="00526672"/>
    <w:rsid w:val="00527CB7"/>
    <w:rsid w:val="0054314E"/>
    <w:rsid w:val="00547DCA"/>
    <w:rsid w:val="005538B8"/>
    <w:rsid w:val="00556DB2"/>
    <w:rsid w:val="00587E1C"/>
    <w:rsid w:val="00590398"/>
    <w:rsid w:val="0059609E"/>
    <w:rsid w:val="00612E67"/>
    <w:rsid w:val="006262FF"/>
    <w:rsid w:val="00634B51"/>
    <w:rsid w:val="006470C0"/>
    <w:rsid w:val="0066748E"/>
    <w:rsid w:val="00674AEA"/>
    <w:rsid w:val="0068556F"/>
    <w:rsid w:val="0069201F"/>
    <w:rsid w:val="006A617E"/>
    <w:rsid w:val="006E5F69"/>
    <w:rsid w:val="00703173"/>
    <w:rsid w:val="0072416C"/>
    <w:rsid w:val="007405F0"/>
    <w:rsid w:val="007676F8"/>
    <w:rsid w:val="0077732F"/>
    <w:rsid w:val="00795585"/>
    <w:rsid w:val="007973A8"/>
    <w:rsid w:val="007A262A"/>
    <w:rsid w:val="007C7392"/>
    <w:rsid w:val="008059E6"/>
    <w:rsid w:val="00813242"/>
    <w:rsid w:val="008144EB"/>
    <w:rsid w:val="00815290"/>
    <w:rsid w:val="008253BE"/>
    <w:rsid w:val="008339E5"/>
    <w:rsid w:val="008347A3"/>
    <w:rsid w:val="008422BD"/>
    <w:rsid w:val="00890183"/>
    <w:rsid w:val="00891AB1"/>
    <w:rsid w:val="00893763"/>
    <w:rsid w:val="00895008"/>
    <w:rsid w:val="008A77EA"/>
    <w:rsid w:val="008C00F3"/>
    <w:rsid w:val="008D69EC"/>
    <w:rsid w:val="008E098B"/>
    <w:rsid w:val="008F7CAA"/>
    <w:rsid w:val="00900180"/>
    <w:rsid w:val="009042D2"/>
    <w:rsid w:val="009127C5"/>
    <w:rsid w:val="00934707"/>
    <w:rsid w:val="009348E0"/>
    <w:rsid w:val="00943BDA"/>
    <w:rsid w:val="009441CE"/>
    <w:rsid w:val="00947858"/>
    <w:rsid w:val="009543A9"/>
    <w:rsid w:val="0095464C"/>
    <w:rsid w:val="00963D55"/>
    <w:rsid w:val="00991BD5"/>
    <w:rsid w:val="00994365"/>
    <w:rsid w:val="009A72C2"/>
    <w:rsid w:val="009F32CD"/>
    <w:rsid w:val="00A00193"/>
    <w:rsid w:val="00A072FD"/>
    <w:rsid w:val="00A123FF"/>
    <w:rsid w:val="00A20708"/>
    <w:rsid w:val="00A25E61"/>
    <w:rsid w:val="00A35B59"/>
    <w:rsid w:val="00A37753"/>
    <w:rsid w:val="00A37A64"/>
    <w:rsid w:val="00A43C31"/>
    <w:rsid w:val="00A839D8"/>
    <w:rsid w:val="00A918A2"/>
    <w:rsid w:val="00A94D94"/>
    <w:rsid w:val="00A976EC"/>
    <w:rsid w:val="00AA6027"/>
    <w:rsid w:val="00AB195F"/>
    <w:rsid w:val="00AF273A"/>
    <w:rsid w:val="00AF7610"/>
    <w:rsid w:val="00AF7846"/>
    <w:rsid w:val="00B0404C"/>
    <w:rsid w:val="00B07A7D"/>
    <w:rsid w:val="00B34D18"/>
    <w:rsid w:val="00B35173"/>
    <w:rsid w:val="00B509FE"/>
    <w:rsid w:val="00B75B60"/>
    <w:rsid w:val="00B85F14"/>
    <w:rsid w:val="00BA32DA"/>
    <w:rsid w:val="00BA45AF"/>
    <w:rsid w:val="00BB136B"/>
    <w:rsid w:val="00BB668B"/>
    <w:rsid w:val="00BB7372"/>
    <w:rsid w:val="00BC2B91"/>
    <w:rsid w:val="00BC517E"/>
    <w:rsid w:val="00BE2472"/>
    <w:rsid w:val="00C03E53"/>
    <w:rsid w:val="00C12DE3"/>
    <w:rsid w:val="00C4705E"/>
    <w:rsid w:val="00C7222C"/>
    <w:rsid w:val="00C964F3"/>
    <w:rsid w:val="00CA49B0"/>
    <w:rsid w:val="00CC4D1F"/>
    <w:rsid w:val="00CC6EE4"/>
    <w:rsid w:val="00CD704B"/>
    <w:rsid w:val="00CE3937"/>
    <w:rsid w:val="00CF06BF"/>
    <w:rsid w:val="00CF1772"/>
    <w:rsid w:val="00D2069C"/>
    <w:rsid w:val="00D47959"/>
    <w:rsid w:val="00D54259"/>
    <w:rsid w:val="00D55347"/>
    <w:rsid w:val="00D63ABA"/>
    <w:rsid w:val="00D65364"/>
    <w:rsid w:val="00D84D97"/>
    <w:rsid w:val="00D8691D"/>
    <w:rsid w:val="00DA71DA"/>
    <w:rsid w:val="00DB6D2B"/>
    <w:rsid w:val="00DD00C6"/>
    <w:rsid w:val="00DD5FE6"/>
    <w:rsid w:val="00DE04EB"/>
    <w:rsid w:val="00DF3342"/>
    <w:rsid w:val="00E0417D"/>
    <w:rsid w:val="00E55E9E"/>
    <w:rsid w:val="00E57829"/>
    <w:rsid w:val="00E8336C"/>
    <w:rsid w:val="00E95D05"/>
    <w:rsid w:val="00EC0E8C"/>
    <w:rsid w:val="00EF2175"/>
    <w:rsid w:val="00EF30E0"/>
    <w:rsid w:val="00F00525"/>
    <w:rsid w:val="00F011A2"/>
    <w:rsid w:val="00F20518"/>
    <w:rsid w:val="00F24D9F"/>
    <w:rsid w:val="00F35444"/>
    <w:rsid w:val="00F4287F"/>
    <w:rsid w:val="00F45F7D"/>
    <w:rsid w:val="00F50B09"/>
    <w:rsid w:val="00F63A7B"/>
    <w:rsid w:val="00F8077C"/>
    <w:rsid w:val="00F83407"/>
    <w:rsid w:val="00F969FD"/>
    <w:rsid w:val="00FA3501"/>
    <w:rsid w:val="00FA40FC"/>
    <w:rsid w:val="00FA6AB3"/>
    <w:rsid w:val="00FA7728"/>
    <w:rsid w:val="00FB1E05"/>
    <w:rsid w:val="00FB2045"/>
    <w:rsid w:val="00FD4512"/>
    <w:rsid w:val="00FF2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6F0D51B-D133-42C7-A154-89296E45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98B"/>
    <w:pPr>
      <w:spacing w:after="200" w:line="276" w:lineRule="auto"/>
    </w:pPr>
    <w:rPr>
      <w:sz w:val="22"/>
      <w:szCs w:val="22"/>
      <w:lang w:eastAsia="en-US"/>
    </w:rPr>
  </w:style>
  <w:style w:type="paragraph" w:styleId="1">
    <w:name w:val="heading 1"/>
    <w:basedOn w:val="a"/>
    <w:next w:val="a"/>
    <w:link w:val="10"/>
    <w:uiPriority w:val="99"/>
    <w:qFormat/>
    <w:locked/>
    <w:rsid w:val="00891AB1"/>
    <w:pPr>
      <w:keepNext/>
      <w:spacing w:after="0" w:line="240" w:lineRule="auto"/>
      <w:jc w:val="center"/>
      <w:outlineLvl w:val="0"/>
    </w:pPr>
    <w:rPr>
      <w:rFonts w:ascii="Times New Roman" w:hAnsi="Times New Roman"/>
      <w:sz w:val="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4310B"/>
    <w:rPr>
      <w:rFonts w:ascii="Cambria" w:hAnsi="Cambria" w:cs="Times New Roman"/>
      <w:b/>
      <w:bCs/>
      <w:kern w:val="32"/>
      <w:sz w:val="32"/>
      <w:szCs w:val="32"/>
      <w:lang w:val="uk-UA" w:eastAsia="en-US"/>
    </w:rPr>
  </w:style>
  <w:style w:type="paragraph" w:styleId="a3">
    <w:name w:val="Normal (Web)"/>
    <w:basedOn w:val="a"/>
    <w:uiPriority w:val="99"/>
    <w:rsid w:val="00350D38"/>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semiHidden/>
    <w:rsid w:val="00350D38"/>
    <w:rPr>
      <w:rFonts w:cs="Times New Roman"/>
      <w:color w:val="0000FF"/>
      <w:u w:val="single"/>
    </w:rPr>
  </w:style>
  <w:style w:type="character" w:customStyle="1" w:styleId="apple-converted-space">
    <w:name w:val="apple-converted-space"/>
    <w:uiPriority w:val="99"/>
    <w:rsid w:val="00273866"/>
  </w:style>
  <w:style w:type="character" w:styleId="a5">
    <w:name w:val="Strong"/>
    <w:uiPriority w:val="99"/>
    <w:qFormat/>
    <w:locked/>
    <w:rsid w:val="00273866"/>
    <w:rPr>
      <w:rFonts w:cs="Times New Roman"/>
      <w:b/>
    </w:rPr>
  </w:style>
  <w:style w:type="table" w:styleId="a6">
    <w:name w:val="Table Grid"/>
    <w:basedOn w:val="a1"/>
    <w:uiPriority w:val="39"/>
    <w:locked/>
    <w:rsid w:val="00AF7610"/>
    <w:rPr>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973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73A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2509">
      <w:bodyDiv w:val="1"/>
      <w:marLeft w:val="0"/>
      <w:marRight w:val="0"/>
      <w:marTop w:val="0"/>
      <w:marBottom w:val="0"/>
      <w:divBdr>
        <w:top w:val="none" w:sz="0" w:space="0" w:color="auto"/>
        <w:left w:val="none" w:sz="0" w:space="0" w:color="auto"/>
        <w:bottom w:val="none" w:sz="0" w:space="0" w:color="auto"/>
        <w:right w:val="none" w:sz="0" w:space="0" w:color="auto"/>
      </w:divBdr>
      <w:divsChild>
        <w:div w:id="560605861">
          <w:marLeft w:val="0"/>
          <w:marRight w:val="0"/>
          <w:marTop w:val="0"/>
          <w:marBottom w:val="0"/>
          <w:divBdr>
            <w:top w:val="none" w:sz="0" w:space="0" w:color="auto"/>
            <w:left w:val="none" w:sz="0" w:space="0" w:color="auto"/>
            <w:bottom w:val="none" w:sz="0" w:space="0" w:color="auto"/>
            <w:right w:val="none" w:sz="0" w:space="0" w:color="auto"/>
          </w:divBdr>
          <w:divsChild>
            <w:div w:id="986980128">
              <w:marLeft w:val="0"/>
              <w:marRight w:val="0"/>
              <w:marTop w:val="0"/>
              <w:marBottom w:val="0"/>
              <w:divBdr>
                <w:top w:val="none" w:sz="0" w:space="0" w:color="auto"/>
                <w:left w:val="none" w:sz="0" w:space="0" w:color="auto"/>
                <w:bottom w:val="none" w:sz="0" w:space="0" w:color="auto"/>
                <w:right w:val="none" w:sz="0" w:space="0" w:color="auto"/>
              </w:divBdr>
              <w:divsChild>
                <w:div w:id="1875995076">
                  <w:marLeft w:val="0"/>
                  <w:marRight w:val="0"/>
                  <w:marTop w:val="81"/>
                  <w:marBottom w:val="0"/>
                  <w:divBdr>
                    <w:top w:val="none" w:sz="0" w:space="0" w:color="auto"/>
                    <w:left w:val="none" w:sz="0" w:space="0" w:color="auto"/>
                    <w:bottom w:val="none" w:sz="0" w:space="0" w:color="auto"/>
                    <w:right w:val="none" w:sz="0" w:space="0" w:color="auto"/>
                  </w:divBdr>
                  <w:divsChild>
                    <w:div w:id="91123602">
                      <w:marLeft w:val="0"/>
                      <w:marRight w:val="0"/>
                      <w:marTop w:val="0"/>
                      <w:marBottom w:val="0"/>
                      <w:divBdr>
                        <w:top w:val="none" w:sz="0" w:space="0" w:color="auto"/>
                        <w:left w:val="none" w:sz="0" w:space="0" w:color="auto"/>
                        <w:bottom w:val="none" w:sz="0" w:space="0" w:color="auto"/>
                        <w:right w:val="none" w:sz="0" w:space="0" w:color="auto"/>
                      </w:divBdr>
                      <w:divsChild>
                        <w:div w:id="9646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13834">
      <w:bodyDiv w:val="1"/>
      <w:marLeft w:val="0"/>
      <w:marRight w:val="0"/>
      <w:marTop w:val="0"/>
      <w:marBottom w:val="0"/>
      <w:divBdr>
        <w:top w:val="none" w:sz="0" w:space="0" w:color="auto"/>
        <w:left w:val="none" w:sz="0" w:space="0" w:color="auto"/>
        <w:bottom w:val="none" w:sz="0" w:space="0" w:color="auto"/>
        <w:right w:val="none" w:sz="0" w:space="0" w:color="auto"/>
      </w:divBdr>
    </w:div>
    <w:div w:id="844705864">
      <w:bodyDiv w:val="1"/>
      <w:marLeft w:val="0"/>
      <w:marRight w:val="0"/>
      <w:marTop w:val="0"/>
      <w:marBottom w:val="0"/>
      <w:divBdr>
        <w:top w:val="none" w:sz="0" w:space="0" w:color="auto"/>
        <w:left w:val="none" w:sz="0" w:space="0" w:color="auto"/>
        <w:bottom w:val="none" w:sz="0" w:space="0" w:color="auto"/>
        <w:right w:val="none" w:sz="0" w:space="0" w:color="auto"/>
      </w:divBdr>
      <w:divsChild>
        <w:div w:id="933173955">
          <w:marLeft w:val="0"/>
          <w:marRight w:val="0"/>
          <w:marTop w:val="0"/>
          <w:marBottom w:val="0"/>
          <w:divBdr>
            <w:top w:val="none" w:sz="0" w:space="0" w:color="auto"/>
            <w:left w:val="none" w:sz="0" w:space="0" w:color="auto"/>
            <w:bottom w:val="none" w:sz="0" w:space="0" w:color="auto"/>
            <w:right w:val="none" w:sz="0" w:space="0" w:color="auto"/>
          </w:divBdr>
          <w:divsChild>
            <w:div w:id="252931738">
              <w:marLeft w:val="0"/>
              <w:marRight w:val="0"/>
              <w:marTop w:val="0"/>
              <w:marBottom w:val="0"/>
              <w:divBdr>
                <w:top w:val="none" w:sz="0" w:space="0" w:color="auto"/>
                <w:left w:val="none" w:sz="0" w:space="0" w:color="auto"/>
                <w:bottom w:val="none" w:sz="0" w:space="0" w:color="auto"/>
                <w:right w:val="none" w:sz="0" w:space="0" w:color="auto"/>
              </w:divBdr>
              <w:divsChild>
                <w:div w:id="718241374">
                  <w:marLeft w:val="0"/>
                  <w:marRight w:val="0"/>
                  <w:marTop w:val="81"/>
                  <w:marBottom w:val="0"/>
                  <w:divBdr>
                    <w:top w:val="none" w:sz="0" w:space="0" w:color="auto"/>
                    <w:left w:val="none" w:sz="0" w:space="0" w:color="auto"/>
                    <w:bottom w:val="none" w:sz="0" w:space="0" w:color="auto"/>
                    <w:right w:val="none" w:sz="0" w:space="0" w:color="auto"/>
                  </w:divBdr>
                  <w:divsChild>
                    <w:div w:id="759718086">
                      <w:marLeft w:val="0"/>
                      <w:marRight w:val="0"/>
                      <w:marTop w:val="0"/>
                      <w:marBottom w:val="0"/>
                      <w:divBdr>
                        <w:top w:val="none" w:sz="0" w:space="0" w:color="auto"/>
                        <w:left w:val="none" w:sz="0" w:space="0" w:color="auto"/>
                        <w:bottom w:val="none" w:sz="0" w:space="0" w:color="auto"/>
                        <w:right w:val="none" w:sz="0" w:space="0" w:color="auto"/>
                      </w:divBdr>
                      <w:divsChild>
                        <w:div w:id="7389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2250">
      <w:bodyDiv w:val="1"/>
      <w:marLeft w:val="0"/>
      <w:marRight w:val="0"/>
      <w:marTop w:val="0"/>
      <w:marBottom w:val="0"/>
      <w:divBdr>
        <w:top w:val="none" w:sz="0" w:space="0" w:color="auto"/>
        <w:left w:val="none" w:sz="0" w:space="0" w:color="auto"/>
        <w:bottom w:val="none" w:sz="0" w:space="0" w:color="auto"/>
        <w:right w:val="none" w:sz="0" w:space="0" w:color="auto"/>
      </w:divBdr>
    </w:div>
    <w:div w:id="1589801463">
      <w:marLeft w:val="0"/>
      <w:marRight w:val="0"/>
      <w:marTop w:val="0"/>
      <w:marBottom w:val="0"/>
      <w:divBdr>
        <w:top w:val="none" w:sz="0" w:space="0" w:color="auto"/>
        <w:left w:val="none" w:sz="0" w:space="0" w:color="auto"/>
        <w:bottom w:val="none" w:sz="0" w:space="0" w:color="auto"/>
        <w:right w:val="none" w:sz="0" w:space="0" w:color="auto"/>
      </w:divBdr>
    </w:div>
    <w:div w:id="1589801468">
      <w:marLeft w:val="0"/>
      <w:marRight w:val="0"/>
      <w:marTop w:val="0"/>
      <w:marBottom w:val="0"/>
      <w:divBdr>
        <w:top w:val="none" w:sz="0" w:space="0" w:color="auto"/>
        <w:left w:val="none" w:sz="0" w:space="0" w:color="auto"/>
        <w:bottom w:val="none" w:sz="0" w:space="0" w:color="auto"/>
        <w:right w:val="none" w:sz="0" w:space="0" w:color="auto"/>
      </w:divBdr>
    </w:div>
    <w:div w:id="1589801470">
      <w:marLeft w:val="0"/>
      <w:marRight w:val="0"/>
      <w:marTop w:val="0"/>
      <w:marBottom w:val="0"/>
      <w:divBdr>
        <w:top w:val="none" w:sz="0" w:space="0" w:color="auto"/>
        <w:left w:val="none" w:sz="0" w:space="0" w:color="auto"/>
        <w:bottom w:val="none" w:sz="0" w:space="0" w:color="auto"/>
        <w:right w:val="none" w:sz="0" w:space="0" w:color="auto"/>
      </w:divBdr>
      <w:divsChild>
        <w:div w:id="1589801465">
          <w:marLeft w:val="0"/>
          <w:marRight w:val="0"/>
          <w:marTop w:val="0"/>
          <w:marBottom w:val="0"/>
          <w:divBdr>
            <w:top w:val="none" w:sz="0" w:space="0" w:color="auto"/>
            <w:left w:val="none" w:sz="0" w:space="0" w:color="auto"/>
            <w:bottom w:val="none" w:sz="0" w:space="0" w:color="auto"/>
            <w:right w:val="none" w:sz="0" w:space="0" w:color="auto"/>
          </w:divBdr>
        </w:div>
        <w:div w:id="1589801469">
          <w:marLeft w:val="0"/>
          <w:marRight w:val="0"/>
          <w:marTop w:val="0"/>
          <w:marBottom w:val="0"/>
          <w:divBdr>
            <w:top w:val="none" w:sz="0" w:space="0" w:color="auto"/>
            <w:left w:val="none" w:sz="0" w:space="0" w:color="auto"/>
            <w:bottom w:val="none" w:sz="0" w:space="0" w:color="auto"/>
            <w:right w:val="none" w:sz="0" w:space="0" w:color="auto"/>
          </w:divBdr>
        </w:div>
        <w:div w:id="1589801471">
          <w:marLeft w:val="0"/>
          <w:marRight w:val="0"/>
          <w:marTop w:val="0"/>
          <w:marBottom w:val="0"/>
          <w:divBdr>
            <w:top w:val="none" w:sz="0" w:space="0" w:color="auto"/>
            <w:left w:val="none" w:sz="0" w:space="0" w:color="auto"/>
            <w:bottom w:val="none" w:sz="0" w:space="0" w:color="auto"/>
            <w:right w:val="none" w:sz="0" w:space="0" w:color="auto"/>
          </w:divBdr>
        </w:div>
      </w:divsChild>
    </w:div>
    <w:div w:id="1589801472">
      <w:marLeft w:val="0"/>
      <w:marRight w:val="0"/>
      <w:marTop w:val="0"/>
      <w:marBottom w:val="0"/>
      <w:divBdr>
        <w:top w:val="none" w:sz="0" w:space="0" w:color="auto"/>
        <w:left w:val="none" w:sz="0" w:space="0" w:color="auto"/>
        <w:bottom w:val="none" w:sz="0" w:space="0" w:color="auto"/>
        <w:right w:val="none" w:sz="0" w:space="0" w:color="auto"/>
      </w:divBdr>
      <w:divsChild>
        <w:div w:id="1589801464">
          <w:marLeft w:val="0"/>
          <w:marRight w:val="0"/>
          <w:marTop w:val="0"/>
          <w:marBottom w:val="0"/>
          <w:divBdr>
            <w:top w:val="none" w:sz="0" w:space="0" w:color="auto"/>
            <w:left w:val="none" w:sz="0" w:space="0" w:color="auto"/>
            <w:bottom w:val="none" w:sz="0" w:space="0" w:color="auto"/>
            <w:right w:val="none" w:sz="0" w:space="0" w:color="auto"/>
          </w:divBdr>
        </w:div>
        <w:div w:id="1589801466">
          <w:marLeft w:val="0"/>
          <w:marRight w:val="0"/>
          <w:marTop w:val="0"/>
          <w:marBottom w:val="0"/>
          <w:divBdr>
            <w:top w:val="none" w:sz="0" w:space="0" w:color="auto"/>
            <w:left w:val="none" w:sz="0" w:space="0" w:color="auto"/>
            <w:bottom w:val="none" w:sz="0" w:space="0" w:color="auto"/>
            <w:right w:val="none" w:sz="0" w:space="0" w:color="auto"/>
          </w:divBdr>
        </w:div>
        <w:div w:id="1589801467">
          <w:marLeft w:val="0"/>
          <w:marRight w:val="0"/>
          <w:marTop w:val="0"/>
          <w:marBottom w:val="0"/>
          <w:divBdr>
            <w:top w:val="none" w:sz="0" w:space="0" w:color="auto"/>
            <w:left w:val="none" w:sz="0" w:space="0" w:color="auto"/>
            <w:bottom w:val="none" w:sz="0" w:space="0" w:color="auto"/>
            <w:right w:val="none" w:sz="0" w:space="0" w:color="auto"/>
          </w:divBdr>
        </w:div>
      </w:divsChild>
    </w:div>
    <w:div w:id="1642727626">
      <w:bodyDiv w:val="1"/>
      <w:marLeft w:val="0"/>
      <w:marRight w:val="0"/>
      <w:marTop w:val="0"/>
      <w:marBottom w:val="0"/>
      <w:divBdr>
        <w:top w:val="none" w:sz="0" w:space="0" w:color="auto"/>
        <w:left w:val="none" w:sz="0" w:space="0" w:color="auto"/>
        <w:bottom w:val="none" w:sz="0" w:space="0" w:color="auto"/>
        <w:right w:val="none" w:sz="0" w:space="0" w:color="auto"/>
      </w:divBdr>
    </w:div>
    <w:div w:id="180303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rsilrad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silrad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F82C-9566-495C-AFAA-9AC3C083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10127</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2019-03-04T08:51:00Z</cp:lastPrinted>
  <dcterms:created xsi:type="dcterms:W3CDTF">2019-03-04T09:44:00Z</dcterms:created>
  <dcterms:modified xsi:type="dcterms:W3CDTF">2019-03-04T09:44:00Z</dcterms:modified>
</cp:coreProperties>
</file>